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2F77" w14:textId="0BFCED46" w:rsidR="00104BCB" w:rsidRPr="00F358D2" w:rsidRDefault="00104BCB" w:rsidP="00614ACA">
      <w:pPr>
        <w:rPr>
          <w:rFonts w:eastAsia="Times New Roman" w:cs="Times New Roman"/>
          <w:b/>
          <w:sz w:val="32"/>
          <w:szCs w:val="22"/>
          <w:lang w:val="en-GB"/>
        </w:rPr>
      </w:pPr>
      <w:r w:rsidRPr="00F358D2">
        <w:rPr>
          <w:rFonts w:eastAsia="Times New Roman" w:cs="Times New Roman"/>
          <w:b/>
          <w:sz w:val="32"/>
          <w:szCs w:val="22"/>
          <w:lang w:val="en-GB"/>
        </w:rPr>
        <w:t>MAR</w:t>
      </w:r>
      <w:r w:rsidR="00F358D2" w:rsidRPr="00F358D2">
        <w:rPr>
          <w:rFonts w:eastAsia="Times New Roman" w:cs="Times New Roman"/>
          <w:b/>
          <w:sz w:val="32"/>
          <w:szCs w:val="22"/>
          <w:lang w:val="en-GB"/>
        </w:rPr>
        <w:t>KE</w:t>
      </w:r>
      <w:r w:rsidRPr="00F358D2">
        <w:rPr>
          <w:rFonts w:eastAsia="Times New Roman" w:cs="Times New Roman"/>
          <w:b/>
          <w:sz w:val="32"/>
          <w:szCs w:val="22"/>
          <w:lang w:val="en-GB"/>
        </w:rPr>
        <w:t>TING AND COMMUNIC</w:t>
      </w:r>
      <w:r w:rsidR="00F358D2" w:rsidRPr="00F358D2">
        <w:rPr>
          <w:rFonts w:eastAsia="Times New Roman" w:cs="Times New Roman"/>
          <w:b/>
          <w:sz w:val="32"/>
          <w:szCs w:val="22"/>
          <w:lang w:val="en-GB"/>
        </w:rPr>
        <w:t>ATIONS MANAGER</w:t>
      </w:r>
    </w:p>
    <w:p w14:paraId="01273CCC" w14:textId="07E198E8" w:rsidR="00F358D2" w:rsidRPr="00F358D2" w:rsidRDefault="00F358D2" w:rsidP="00614ACA">
      <w:pPr>
        <w:rPr>
          <w:rFonts w:eastAsia="Times New Roman" w:cs="Times New Roman"/>
          <w:b/>
          <w:sz w:val="32"/>
          <w:szCs w:val="22"/>
          <w:lang w:val="en-GB"/>
        </w:rPr>
      </w:pPr>
      <w:r w:rsidRPr="00F358D2">
        <w:rPr>
          <w:rFonts w:eastAsia="Times New Roman" w:cs="Times New Roman"/>
          <w:b/>
          <w:sz w:val="32"/>
          <w:szCs w:val="22"/>
          <w:lang w:val="en-GB"/>
        </w:rPr>
        <w:t xml:space="preserve">Marina Theatre, </w:t>
      </w:r>
      <w:proofErr w:type="gramStart"/>
      <w:r w:rsidRPr="00F358D2">
        <w:rPr>
          <w:rFonts w:eastAsia="Times New Roman" w:cs="Times New Roman"/>
          <w:b/>
          <w:sz w:val="32"/>
          <w:szCs w:val="22"/>
          <w:lang w:val="en-GB"/>
        </w:rPr>
        <w:t>Lowestoft  |</w:t>
      </w:r>
      <w:proofErr w:type="gramEnd"/>
      <w:r w:rsidRPr="00F358D2">
        <w:rPr>
          <w:rFonts w:eastAsia="Times New Roman" w:cs="Times New Roman"/>
          <w:b/>
          <w:sz w:val="32"/>
          <w:szCs w:val="22"/>
          <w:lang w:val="en-GB"/>
        </w:rPr>
        <w:t xml:space="preserve">  £24,000 - £26,000 pa D.O.E.</w:t>
      </w:r>
    </w:p>
    <w:p w14:paraId="035C8A16" w14:textId="77777777" w:rsidR="00104BCB" w:rsidRDefault="00104BCB" w:rsidP="00614ACA">
      <w:pPr>
        <w:rPr>
          <w:rFonts w:eastAsia="Times New Roman" w:cs="Times New Roman"/>
          <w:b/>
          <w:szCs w:val="20"/>
          <w:lang w:val="en-GB"/>
        </w:rPr>
      </w:pPr>
    </w:p>
    <w:p w14:paraId="43CBB76B" w14:textId="1FFE8C64" w:rsidR="00CC5E8E" w:rsidRDefault="003B1EB5" w:rsidP="00614ACA">
      <w:pPr>
        <w:rPr>
          <w:rFonts w:eastAsia="Times New Roman" w:cs="Times New Roman"/>
          <w:b/>
          <w:szCs w:val="20"/>
          <w:lang w:val="en-GB"/>
        </w:rPr>
      </w:pPr>
      <w:r>
        <w:rPr>
          <w:rFonts w:eastAsia="Times New Roman" w:cs="Times New Roman"/>
          <w:b/>
          <w:szCs w:val="20"/>
          <w:lang w:val="en-GB"/>
        </w:rPr>
        <w:t xml:space="preserve">The Marina Theatre Lowestoft is looking for an experienced </w:t>
      </w:r>
      <w:r w:rsidR="006C18B1">
        <w:rPr>
          <w:rFonts w:eastAsia="Times New Roman" w:cs="Times New Roman"/>
          <w:b/>
          <w:szCs w:val="20"/>
          <w:lang w:val="en-GB"/>
        </w:rPr>
        <w:t>and</w:t>
      </w:r>
      <w:r>
        <w:rPr>
          <w:rFonts w:eastAsia="Times New Roman" w:cs="Times New Roman"/>
          <w:b/>
          <w:szCs w:val="20"/>
          <w:lang w:val="en-GB"/>
        </w:rPr>
        <w:t xml:space="preserve"> </w:t>
      </w:r>
      <w:r w:rsidR="006C18B1">
        <w:rPr>
          <w:rFonts w:eastAsia="Times New Roman" w:cs="Times New Roman"/>
          <w:b/>
          <w:szCs w:val="20"/>
          <w:lang w:val="en-GB"/>
        </w:rPr>
        <w:t>driven</w:t>
      </w:r>
      <w:r>
        <w:rPr>
          <w:rFonts w:eastAsia="Times New Roman" w:cs="Times New Roman"/>
          <w:b/>
          <w:szCs w:val="20"/>
          <w:lang w:val="en-GB"/>
        </w:rPr>
        <w:t xml:space="preserve"> Marketing</w:t>
      </w:r>
      <w:r w:rsidR="006C18B1">
        <w:rPr>
          <w:rFonts w:eastAsia="Times New Roman" w:cs="Times New Roman"/>
          <w:b/>
          <w:szCs w:val="20"/>
          <w:lang w:val="en-GB"/>
        </w:rPr>
        <w:t xml:space="preserve"> &amp; Communications</w:t>
      </w:r>
      <w:r>
        <w:rPr>
          <w:rFonts w:eastAsia="Times New Roman" w:cs="Times New Roman"/>
          <w:b/>
          <w:szCs w:val="20"/>
          <w:lang w:val="en-GB"/>
        </w:rPr>
        <w:t xml:space="preserve"> Manager to </w:t>
      </w:r>
      <w:r w:rsidR="00CC5E8E">
        <w:rPr>
          <w:rFonts w:eastAsia="Times New Roman" w:cs="Times New Roman"/>
          <w:b/>
          <w:szCs w:val="20"/>
          <w:lang w:val="en-GB"/>
        </w:rPr>
        <w:t>lead on all marketing activity to drive ticket sales &amp; revenue.</w:t>
      </w:r>
    </w:p>
    <w:p w14:paraId="3E9E713D" w14:textId="77777777" w:rsidR="006C18B1" w:rsidRDefault="006C18B1" w:rsidP="00614ACA">
      <w:pPr>
        <w:rPr>
          <w:rFonts w:eastAsia="Times New Roman" w:cs="Times New Roman"/>
          <w:b/>
          <w:szCs w:val="20"/>
          <w:lang w:val="en-GB"/>
        </w:rPr>
      </w:pPr>
    </w:p>
    <w:p w14:paraId="302A6EBC" w14:textId="6EF9CD33" w:rsidR="00CC5E8E" w:rsidRDefault="006C18B1" w:rsidP="00614ACA">
      <w:pPr>
        <w:rPr>
          <w:rFonts w:eastAsia="Times New Roman" w:cs="Times New Roman"/>
          <w:b/>
          <w:szCs w:val="20"/>
          <w:lang w:val="en-GB"/>
        </w:rPr>
      </w:pPr>
      <w:r>
        <w:rPr>
          <w:rFonts w:eastAsia="Times New Roman" w:cs="Times New Roman"/>
          <w:b/>
          <w:szCs w:val="20"/>
          <w:lang w:val="en-GB"/>
        </w:rPr>
        <w:t>Reporting to the Chief Executive, t</w:t>
      </w:r>
      <w:r w:rsidR="00CC5E8E">
        <w:rPr>
          <w:rFonts w:eastAsia="Times New Roman" w:cs="Times New Roman"/>
          <w:b/>
          <w:szCs w:val="20"/>
          <w:lang w:val="en-GB"/>
        </w:rPr>
        <w:t xml:space="preserve">his is an exciting opportunity to join a busy, </w:t>
      </w:r>
      <w:proofErr w:type="gramStart"/>
      <w:r w:rsidR="00CC5E8E">
        <w:rPr>
          <w:rFonts w:eastAsia="Times New Roman" w:cs="Times New Roman"/>
          <w:b/>
          <w:szCs w:val="20"/>
          <w:lang w:val="en-GB"/>
        </w:rPr>
        <w:t>up</w:t>
      </w:r>
      <w:proofErr w:type="gramEnd"/>
      <w:r w:rsidR="00CC5E8E">
        <w:rPr>
          <w:rFonts w:eastAsia="Times New Roman" w:cs="Times New Roman"/>
          <w:b/>
          <w:szCs w:val="20"/>
          <w:lang w:val="en-GB"/>
        </w:rPr>
        <w:t xml:space="preserve"> </w:t>
      </w:r>
      <w:r>
        <w:rPr>
          <w:rFonts w:eastAsia="Times New Roman" w:cs="Times New Roman"/>
          <w:b/>
          <w:szCs w:val="20"/>
          <w:lang w:val="en-GB"/>
        </w:rPr>
        <w:t>and</w:t>
      </w:r>
      <w:r w:rsidR="00CC5E8E">
        <w:rPr>
          <w:rFonts w:eastAsia="Times New Roman" w:cs="Times New Roman"/>
          <w:b/>
          <w:szCs w:val="20"/>
          <w:lang w:val="en-GB"/>
        </w:rPr>
        <w:t xml:space="preserve"> coming </w:t>
      </w:r>
      <w:r>
        <w:rPr>
          <w:rFonts w:eastAsia="Times New Roman" w:cs="Times New Roman"/>
          <w:b/>
          <w:szCs w:val="20"/>
          <w:lang w:val="en-GB"/>
        </w:rPr>
        <w:t>venue</w:t>
      </w:r>
      <w:r w:rsidR="00CC5E8E" w:rsidRPr="00CC5E8E">
        <w:rPr>
          <w:rFonts w:eastAsia="Times New Roman" w:cs="Times New Roman"/>
          <w:b/>
          <w:szCs w:val="20"/>
          <w:lang w:val="en-GB"/>
        </w:rPr>
        <w:t xml:space="preserve"> </w:t>
      </w:r>
      <w:r w:rsidR="00CC5E8E">
        <w:rPr>
          <w:rFonts w:eastAsia="Times New Roman" w:cs="Times New Roman"/>
          <w:b/>
          <w:szCs w:val="20"/>
          <w:lang w:val="en-GB"/>
        </w:rPr>
        <w:t>at a crucial time</w:t>
      </w:r>
      <w:r w:rsidR="008D4732">
        <w:rPr>
          <w:rFonts w:eastAsia="Times New Roman" w:cs="Times New Roman"/>
          <w:b/>
          <w:szCs w:val="20"/>
          <w:lang w:val="en-GB"/>
        </w:rPr>
        <w:t xml:space="preserve">. As well as post-Covid recovery the Marina is planning </w:t>
      </w:r>
      <w:r>
        <w:rPr>
          <w:rFonts w:eastAsia="Times New Roman" w:cs="Times New Roman"/>
          <w:b/>
          <w:szCs w:val="20"/>
          <w:lang w:val="en-GB"/>
        </w:rPr>
        <w:t xml:space="preserve">a significant programme of change that will see the Marina diversify its activities onstage and off, and engage more widely with current and potential </w:t>
      </w:r>
      <w:proofErr w:type="gramStart"/>
      <w:r>
        <w:rPr>
          <w:rFonts w:eastAsia="Times New Roman" w:cs="Times New Roman"/>
          <w:b/>
          <w:szCs w:val="20"/>
          <w:lang w:val="en-GB"/>
        </w:rPr>
        <w:t xml:space="preserve">audiences </w:t>
      </w:r>
      <w:r w:rsidR="00CC5E8E">
        <w:rPr>
          <w:rFonts w:eastAsia="Times New Roman" w:cs="Times New Roman"/>
          <w:b/>
          <w:szCs w:val="20"/>
          <w:lang w:val="en-GB"/>
        </w:rPr>
        <w:t>.</w:t>
      </w:r>
      <w:proofErr w:type="gramEnd"/>
    </w:p>
    <w:p w14:paraId="013F7C81" w14:textId="77777777" w:rsidR="00CC5E8E" w:rsidRDefault="00CC5E8E" w:rsidP="00614ACA">
      <w:pPr>
        <w:rPr>
          <w:rFonts w:eastAsia="Times New Roman" w:cs="Times New Roman"/>
          <w:b/>
          <w:szCs w:val="20"/>
          <w:lang w:val="en-GB"/>
        </w:rPr>
      </w:pPr>
    </w:p>
    <w:p w14:paraId="7B9819F5" w14:textId="6F232CDA" w:rsidR="00CC5E8E" w:rsidRDefault="00CC5E8E" w:rsidP="00614ACA">
      <w:pPr>
        <w:rPr>
          <w:rFonts w:eastAsia="Times New Roman" w:cs="Times New Roman"/>
          <w:b/>
          <w:szCs w:val="20"/>
          <w:lang w:val="en-GB"/>
        </w:rPr>
      </w:pPr>
      <w:r>
        <w:rPr>
          <w:rFonts w:eastAsia="Times New Roman" w:cs="Times New Roman"/>
          <w:b/>
          <w:szCs w:val="20"/>
          <w:lang w:val="en-GB"/>
        </w:rPr>
        <w:t xml:space="preserve">The Marketing </w:t>
      </w:r>
      <w:r w:rsidR="006C18B1">
        <w:rPr>
          <w:rFonts w:eastAsia="Times New Roman" w:cs="Times New Roman"/>
          <w:b/>
          <w:szCs w:val="20"/>
          <w:lang w:val="en-GB"/>
        </w:rPr>
        <w:t xml:space="preserve">&amp; Communications </w:t>
      </w:r>
      <w:r>
        <w:rPr>
          <w:rFonts w:eastAsia="Times New Roman" w:cs="Times New Roman"/>
          <w:b/>
          <w:szCs w:val="20"/>
          <w:lang w:val="en-GB"/>
        </w:rPr>
        <w:t>Manager is a key member of the</w:t>
      </w:r>
      <w:r w:rsidR="006C18B1">
        <w:rPr>
          <w:rFonts w:eastAsia="Times New Roman" w:cs="Times New Roman"/>
          <w:b/>
          <w:szCs w:val="20"/>
          <w:lang w:val="en-GB"/>
        </w:rPr>
        <w:t xml:space="preserve"> Marina’s</w:t>
      </w:r>
      <w:r>
        <w:rPr>
          <w:rFonts w:eastAsia="Times New Roman" w:cs="Times New Roman"/>
          <w:b/>
          <w:szCs w:val="20"/>
          <w:lang w:val="en-GB"/>
        </w:rPr>
        <w:t xml:space="preserve"> senior management team, providing a strategic lead </w:t>
      </w:r>
      <w:r w:rsidR="006C18B1">
        <w:rPr>
          <w:rFonts w:eastAsia="Times New Roman" w:cs="Times New Roman"/>
          <w:b/>
          <w:szCs w:val="20"/>
          <w:lang w:val="en-GB"/>
        </w:rPr>
        <w:t>and</w:t>
      </w:r>
      <w:r>
        <w:rPr>
          <w:rFonts w:eastAsia="Times New Roman" w:cs="Times New Roman"/>
          <w:b/>
          <w:szCs w:val="20"/>
          <w:lang w:val="en-GB"/>
        </w:rPr>
        <w:t xml:space="preserve"> will have a specific focus on the theatre’s use of audience data/intelligence</w:t>
      </w:r>
      <w:r w:rsidR="006C18B1">
        <w:rPr>
          <w:rFonts w:eastAsia="Times New Roman" w:cs="Times New Roman"/>
          <w:b/>
          <w:szCs w:val="20"/>
          <w:lang w:val="en-GB"/>
        </w:rPr>
        <w:t>,</w:t>
      </w:r>
      <w:r>
        <w:rPr>
          <w:rFonts w:eastAsia="Times New Roman" w:cs="Times New Roman"/>
          <w:b/>
          <w:szCs w:val="20"/>
          <w:lang w:val="en-GB"/>
        </w:rPr>
        <w:t xml:space="preserve"> driving the use of digital/on-line communications</w:t>
      </w:r>
      <w:r w:rsidR="006C18B1">
        <w:rPr>
          <w:rFonts w:eastAsia="Times New Roman" w:cs="Times New Roman"/>
          <w:b/>
          <w:szCs w:val="20"/>
          <w:lang w:val="en-GB"/>
        </w:rPr>
        <w:t xml:space="preserve"> and building sustainable and meaningful relationships with our audiences</w:t>
      </w:r>
      <w:r>
        <w:rPr>
          <w:rFonts w:eastAsia="Times New Roman" w:cs="Times New Roman"/>
          <w:b/>
          <w:szCs w:val="20"/>
          <w:lang w:val="en-GB"/>
        </w:rPr>
        <w:t xml:space="preserve">. </w:t>
      </w:r>
    </w:p>
    <w:p w14:paraId="5ED69BFE" w14:textId="77777777" w:rsidR="003B1EB5" w:rsidRDefault="003B1EB5" w:rsidP="00614ACA">
      <w:pPr>
        <w:rPr>
          <w:rFonts w:eastAsia="Times New Roman" w:cs="Times New Roman"/>
          <w:b/>
          <w:szCs w:val="20"/>
          <w:lang w:val="en-GB"/>
        </w:rPr>
      </w:pPr>
    </w:p>
    <w:p w14:paraId="6A2B5895" w14:textId="77777777" w:rsidR="003B1EB5" w:rsidRDefault="003B1EB5" w:rsidP="00614ACA">
      <w:pPr>
        <w:rPr>
          <w:rFonts w:eastAsia="Times New Roman" w:cs="Times New Roman"/>
          <w:b/>
          <w:szCs w:val="20"/>
          <w:lang w:val="en-GB"/>
        </w:rPr>
      </w:pPr>
    </w:p>
    <w:p w14:paraId="7C2A9562" w14:textId="77777777" w:rsidR="00614ACA" w:rsidRPr="00AD3A46" w:rsidRDefault="00614ACA" w:rsidP="00614ACA">
      <w:pPr>
        <w:rPr>
          <w:rFonts w:eastAsia="Times New Roman" w:cs="Times New Roman"/>
          <w:b/>
          <w:szCs w:val="20"/>
          <w:lang w:val="en-GB"/>
        </w:rPr>
      </w:pPr>
      <w:r w:rsidRPr="00AD3A46">
        <w:rPr>
          <w:rFonts w:eastAsia="Times New Roman" w:cs="Times New Roman"/>
          <w:b/>
          <w:szCs w:val="20"/>
          <w:lang w:val="en-GB"/>
        </w:rPr>
        <w:t xml:space="preserve">About the Marina Theatre </w:t>
      </w:r>
    </w:p>
    <w:p w14:paraId="26F513FC" w14:textId="77777777" w:rsidR="00614ACA" w:rsidRPr="0044466B" w:rsidRDefault="00614ACA" w:rsidP="00614ACA">
      <w:pPr>
        <w:rPr>
          <w:rFonts w:eastAsia="Times New Roman" w:cs="Times New Roman"/>
          <w:sz w:val="22"/>
          <w:szCs w:val="20"/>
          <w:lang w:val="en-GB"/>
        </w:rPr>
      </w:pPr>
    </w:p>
    <w:p w14:paraId="313A1C80" w14:textId="1A3282F6" w:rsidR="00B86A6A" w:rsidRDefault="00614ACA" w:rsidP="00614ACA">
      <w:pPr>
        <w:rPr>
          <w:rFonts w:eastAsia="Times New Roman" w:cs="Times New Roman"/>
          <w:sz w:val="22"/>
          <w:szCs w:val="20"/>
          <w:lang w:val="en-GB"/>
        </w:rPr>
      </w:pPr>
      <w:r w:rsidRPr="0044466B">
        <w:rPr>
          <w:rFonts w:eastAsia="Times New Roman" w:cs="Times New Roman"/>
          <w:sz w:val="22"/>
          <w:szCs w:val="20"/>
          <w:lang w:val="en-GB"/>
        </w:rPr>
        <w:t xml:space="preserve">The Marina Theatre is </w:t>
      </w:r>
      <w:r w:rsidR="00B86A6A">
        <w:rPr>
          <w:rFonts w:eastAsia="Times New Roman" w:cs="Times New Roman"/>
          <w:sz w:val="22"/>
          <w:szCs w:val="20"/>
          <w:lang w:val="en-GB"/>
        </w:rPr>
        <w:t>the second-largest theatre in Suffolk</w:t>
      </w:r>
      <w:r w:rsidR="00DA640C">
        <w:rPr>
          <w:rFonts w:eastAsia="Times New Roman" w:cs="Times New Roman"/>
          <w:sz w:val="22"/>
          <w:szCs w:val="20"/>
          <w:lang w:val="en-GB"/>
        </w:rPr>
        <w:t>, hosting</w:t>
      </w:r>
      <w:r w:rsidR="00DA640C" w:rsidRPr="0044466B">
        <w:rPr>
          <w:rFonts w:eastAsia="Times New Roman" w:cs="Times New Roman"/>
          <w:sz w:val="22"/>
          <w:szCs w:val="20"/>
          <w:lang w:val="en-GB"/>
        </w:rPr>
        <w:t xml:space="preserve"> a diverse live programme</w:t>
      </w:r>
      <w:r w:rsidR="008D4732">
        <w:rPr>
          <w:rFonts w:eastAsia="Times New Roman" w:cs="Times New Roman"/>
          <w:sz w:val="22"/>
          <w:szCs w:val="20"/>
          <w:lang w:val="en-GB"/>
        </w:rPr>
        <w:t xml:space="preserve">. Consisting pre-Covid </w:t>
      </w:r>
      <w:r w:rsidR="00965926">
        <w:rPr>
          <w:rFonts w:eastAsia="Times New Roman" w:cs="Times New Roman"/>
          <w:sz w:val="22"/>
          <w:szCs w:val="20"/>
          <w:lang w:val="en-GB"/>
        </w:rPr>
        <w:t>of</w:t>
      </w:r>
      <w:r w:rsidR="00965926" w:rsidRPr="0044466B">
        <w:rPr>
          <w:rFonts w:eastAsia="Times New Roman" w:cs="Times New Roman"/>
          <w:sz w:val="22"/>
          <w:szCs w:val="20"/>
          <w:lang w:val="en-GB"/>
        </w:rPr>
        <w:t xml:space="preserve"> </w:t>
      </w:r>
      <w:r w:rsidR="00965926">
        <w:rPr>
          <w:rFonts w:eastAsia="Times New Roman" w:cs="Times New Roman"/>
          <w:sz w:val="22"/>
          <w:szCs w:val="20"/>
          <w:lang w:val="en-GB"/>
        </w:rPr>
        <w:t xml:space="preserve">more </w:t>
      </w:r>
      <w:r w:rsidR="00965926" w:rsidRPr="0044466B">
        <w:rPr>
          <w:rFonts w:eastAsia="Times New Roman" w:cs="Times New Roman"/>
          <w:sz w:val="22"/>
          <w:szCs w:val="20"/>
          <w:lang w:val="en-GB"/>
        </w:rPr>
        <w:t>than 200 performances</w:t>
      </w:r>
      <w:r w:rsidR="00965926">
        <w:rPr>
          <w:rFonts w:eastAsia="Times New Roman" w:cs="Times New Roman"/>
          <w:sz w:val="22"/>
          <w:szCs w:val="20"/>
          <w:lang w:val="en-GB"/>
        </w:rPr>
        <w:t>,</w:t>
      </w:r>
      <w:r w:rsidR="00965926" w:rsidRPr="0044466B">
        <w:rPr>
          <w:rFonts w:eastAsia="Times New Roman" w:cs="Times New Roman"/>
          <w:sz w:val="22"/>
          <w:szCs w:val="20"/>
          <w:lang w:val="en-GB"/>
        </w:rPr>
        <w:t xml:space="preserve"> </w:t>
      </w:r>
      <w:r w:rsidR="00DA640C" w:rsidRPr="0044466B">
        <w:rPr>
          <w:rFonts w:eastAsia="Times New Roman" w:cs="Times New Roman"/>
          <w:sz w:val="22"/>
          <w:szCs w:val="20"/>
          <w:lang w:val="en-GB"/>
        </w:rPr>
        <w:t>including touring drama and musicals, comedy, opera, classical and contemporary music, dance, children’s shows, community performances and an annual pantomime.</w:t>
      </w:r>
      <w:r w:rsidR="00965926" w:rsidRPr="0044466B">
        <w:rPr>
          <w:rFonts w:eastAsia="Times New Roman" w:cs="Times New Roman"/>
          <w:sz w:val="22"/>
          <w:szCs w:val="20"/>
          <w:lang w:val="en-GB"/>
        </w:rPr>
        <w:t xml:space="preserve"> The Marina </w:t>
      </w:r>
      <w:r w:rsidR="00965926">
        <w:rPr>
          <w:rFonts w:eastAsia="Times New Roman" w:cs="Times New Roman"/>
          <w:sz w:val="22"/>
          <w:szCs w:val="20"/>
          <w:lang w:val="en-GB"/>
        </w:rPr>
        <w:t xml:space="preserve">also </w:t>
      </w:r>
      <w:r w:rsidR="00965926" w:rsidRPr="0044466B">
        <w:rPr>
          <w:rFonts w:eastAsia="Times New Roman" w:cs="Times New Roman"/>
          <w:sz w:val="22"/>
          <w:szCs w:val="20"/>
          <w:lang w:val="en-GB"/>
        </w:rPr>
        <w:t>presents over 275 films and live screenings each year.</w:t>
      </w:r>
    </w:p>
    <w:p w14:paraId="246A4B1F" w14:textId="77777777" w:rsidR="00B86A6A" w:rsidRDefault="00B86A6A" w:rsidP="00614ACA">
      <w:pPr>
        <w:rPr>
          <w:rFonts w:eastAsia="Times New Roman" w:cs="Times New Roman"/>
          <w:sz w:val="22"/>
          <w:szCs w:val="20"/>
          <w:lang w:val="en-GB"/>
        </w:rPr>
      </w:pPr>
    </w:p>
    <w:p w14:paraId="54DB4DFE" w14:textId="6100DF58" w:rsidR="00614ACA" w:rsidRPr="0044466B" w:rsidRDefault="00DA640C" w:rsidP="00614ACA">
      <w:pPr>
        <w:rPr>
          <w:rFonts w:eastAsia="Times New Roman" w:cs="Times New Roman"/>
          <w:sz w:val="22"/>
          <w:szCs w:val="20"/>
          <w:lang w:val="en-GB"/>
        </w:rPr>
      </w:pPr>
      <w:r>
        <w:rPr>
          <w:rFonts w:eastAsia="Times New Roman" w:cs="Times New Roman"/>
          <w:sz w:val="22"/>
          <w:szCs w:val="20"/>
          <w:lang w:val="en-GB"/>
        </w:rPr>
        <w:t xml:space="preserve">Sitting proudly at the </w:t>
      </w:r>
      <w:r w:rsidR="008B6665">
        <w:rPr>
          <w:rFonts w:eastAsia="Times New Roman" w:cs="Times New Roman"/>
          <w:sz w:val="22"/>
          <w:szCs w:val="20"/>
          <w:lang w:val="en-GB"/>
        </w:rPr>
        <w:t>centre</w:t>
      </w:r>
      <w:r>
        <w:rPr>
          <w:rFonts w:eastAsia="Times New Roman" w:cs="Times New Roman"/>
          <w:sz w:val="22"/>
          <w:szCs w:val="20"/>
          <w:lang w:val="en-GB"/>
        </w:rPr>
        <w:t xml:space="preserve"> of</w:t>
      </w:r>
      <w:r w:rsidR="00614ACA" w:rsidRPr="0044466B">
        <w:rPr>
          <w:rFonts w:eastAsia="Times New Roman" w:cs="Times New Roman"/>
          <w:sz w:val="22"/>
          <w:szCs w:val="20"/>
          <w:lang w:val="en-GB"/>
        </w:rPr>
        <w:t xml:space="preserve"> Lowestoft, Suffolk</w:t>
      </w:r>
      <w:r>
        <w:rPr>
          <w:rFonts w:eastAsia="Times New Roman" w:cs="Times New Roman"/>
          <w:sz w:val="22"/>
          <w:szCs w:val="20"/>
          <w:lang w:val="en-GB"/>
        </w:rPr>
        <w:t xml:space="preserve">, the UK's most easterly </w:t>
      </w:r>
      <w:r w:rsidR="00AD3A46">
        <w:rPr>
          <w:rFonts w:eastAsia="Times New Roman" w:cs="Times New Roman"/>
          <w:sz w:val="22"/>
          <w:szCs w:val="20"/>
          <w:lang w:val="en-GB"/>
        </w:rPr>
        <w:t xml:space="preserve">coastal </w:t>
      </w:r>
      <w:r>
        <w:rPr>
          <w:rFonts w:eastAsia="Times New Roman" w:cs="Times New Roman"/>
          <w:sz w:val="22"/>
          <w:szCs w:val="20"/>
          <w:lang w:val="en-GB"/>
        </w:rPr>
        <w:t>town, the Marina o</w:t>
      </w:r>
      <w:r w:rsidR="00614ACA" w:rsidRPr="0044466B">
        <w:rPr>
          <w:rFonts w:eastAsia="Times New Roman" w:cs="Times New Roman"/>
          <w:sz w:val="22"/>
          <w:szCs w:val="20"/>
          <w:lang w:val="en-GB"/>
        </w:rPr>
        <w:t>riginally opened in the Victorian era</w:t>
      </w:r>
      <w:r>
        <w:rPr>
          <w:rFonts w:eastAsia="Times New Roman" w:cs="Times New Roman"/>
          <w:sz w:val="22"/>
          <w:szCs w:val="20"/>
          <w:lang w:val="en-GB"/>
        </w:rPr>
        <w:t>. It</w:t>
      </w:r>
      <w:r w:rsidR="00614ACA" w:rsidRPr="0044466B">
        <w:rPr>
          <w:rFonts w:eastAsia="Times New Roman" w:cs="Times New Roman"/>
          <w:sz w:val="22"/>
          <w:szCs w:val="20"/>
          <w:lang w:val="en-GB"/>
        </w:rPr>
        <w:t xml:space="preserve"> has an auditorium seating 775 and is visited by over 80,000 people per year. </w:t>
      </w:r>
    </w:p>
    <w:p w14:paraId="41BCFC46" w14:textId="72C53279" w:rsidR="008F2C1C" w:rsidRPr="0044466B" w:rsidRDefault="008F2C1C" w:rsidP="008F2C1C">
      <w:pPr>
        <w:rPr>
          <w:rFonts w:eastAsia="Times New Roman" w:cs="Times New Roman"/>
          <w:sz w:val="22"/>
          <w:szCs w:val="20"/>
          <w:lang w:val="en-GB"/>
        </w:rPr>
      </w:pPr>
      <w:r w:rsidRPr="0044466B">
        <w:rPr>
          <w:rFonts w:eastAsia="Times New Roman" w:cs="Times New Roman"/>
          <w:sz w:val="22"/>
          <w:szCs w:val="20"/>
          <w:lang w:val="en-GB"/>
        </w:rPr>
        <w:t xml:space="preserve">The Marina is at the cultural heart of the </w:t>
      </w:r>
      <w:r w:rsidR="008B6665">
        <w:rPr>
          <w:rFonts w:eastAsia="Times New Roman" w:cs="Times New Roman"/>
          <w:sz w:val="22"/>
          <w:szCs w:val="20"/>
          <w:lang w:val="en-GB"/>
        </w:rPr>
        <w:t xml:space="preserve">wider </w:t>
      </w:r>
      <w:r w:rsidRPr="0044466B">
        <w:rPr>
          <w:rFonts w:eastAsia="Times New Roman" w:cs="Times New Roman"/>
          <w:sz w:val="22"/>
          <w:szCs w:val="20"/>
          <w:lang w:val="en-GB"/>
        </w:rPr>
        <w:t xml:space="preserve">Waveney and Suffolk community, drawing audiences from across the local region; from across the eastern coastline and inland to Norwich and south to Suffolk’s coastal towns and villages. </w:t>
      </w:r>
    </w:p>
    <w:p w14:paraId="0A26D855" w14:textId="77777777" w:rsidR="008F2C1C" w:rsidRPr="0044466B" w:rsidRDefault="008F2C1C" w:rsidP="008F2C1C">
      <w:pPr>
        <w:rPr>
          <w:rFonts w:eastAsia="Times New Roman" w:cs="Times New Roman"/>
          <w:sz w:val="22"/>
          <w:szCs w:val="20"/>
          <w:lang w:val="en-GB"/>
        </w:rPr>
      </w:pPr>
    </w:p>
    <w:p w14:paraId="0F45F2A0" w14:textId="7AC2430E" w:rsidR="008F2C1C" w:rsidRDefault="00DA640C" w:rsidP="008F2C1C">
      <w:pPr>
        <w:rPr>
          <w:rFonts w:eastAsia="Times New Roman" w:cs="Times New Roman"/>
          <w:sz w:val="22"/>
          <w:szCs w:val="20"/>
          <w:lang w:val="en-GB"/>
        </w:rPr>
      </w:pPr>
      <w:r>
        <w:rPr>
          <w:rFonts w:eastAsia="Times New Roman" w:cs="Times New Roman"/>
          <w:sz w:val="22"/>
          <w:szCs w:val="20"/>
          <w:lang w:val="en-GB"/>
        </w:rPr>
        <w:t xml:space="preserve">The Marina </w:t>
      </w:r>
      <w:r w:rsidR="00AD3A46">
        <w:rPr>
          <w:rFonts w:eastAsia="Times New Roman" w:cs="Times New Roman"/>
          <w:sz w:val="22"/>
          <w:szCs w:val="20"/>
          <w:lang w:val="en-GB"/>
        </w:rPr>
        <w:t xml:space="preserve">is firmly rooted in its community &amp; </w:t>
      </w:r>
      <w:r>
        <w:rPr>
          <w:rFonts w:eastAsia="Times New Roman" w:cs="Times New Roman"/>
          <w:sz w:val="22"/>
          <w:szCs w:val="20"/>
          <w:lang w:val="en-GB"/>
        </w:rPr>
        <w:t>plays</w:t>
      </w:r>
      <w:r w:rsidR="008F2C1C" w:rsidRPr="0044466B">
        <w:rPr>
          <w:rFonts w:eastAsia="Times New Roman" w:cs="Times New Roman"/>
          <w:sz w:val="22"/>
          <w:szCs w:val="20"/>
          <w:lang w:val="en-GB"/>
        </w:rPr>
        <w:t xml:space="preserve"> an active part in the arts ecology of the East, </w:t>
      </w:r>
      <w:r>
        <w:rPr>
          <w:rFonts w:eastAsia="Times New Roman" w:cs="Times New Roman"/>
          <w:sz w:val="22"/>
          <w:szCs w:val="20"/>
          <w:lang w:val="en-GB"/>
        </w:rPr>
        <w:t>working</w:t>
      </w:r>
      <w:r w:rsidR="008F2C1C" w:rsidRPr="0044466B">
        <w:rPr>
          <w:rFonts w:eastAsia="Times New Roman" w:cs="Times New Roman"/>
          <w:sz w:val="22"/>
          <w:szCs w:val="20"/>
          <w:lang w:val="en-GB"/>
        </w:rPr>
        <w:t xml:space="preserve"> with </w:t>
      </w:r>
      <w:r>
        <w:rPr>
          <w:rFonts w:eastAsia="Times New Roman" w:cs="Times New Roman"/>
          <w:sz w:val="22"/>
          <w:szCs w:val="20"/>
          <w:lang w:val="en-GB"/>
        </w:rPr>
        <w:t xml:space="preserve">regional partner theatres &amp; companies such as </w:t>
      </w:r>
      <w:r w:rsidRPr="0044466B">
        <w:rPr>
          <w:rFonts w:eastAsia="Times New Roman" w:cs="Times New Roman"/>
          <w:sz w:val="22"/>
          <w:szCs w:val="20"/>
          <w:lang w:val="en-GB"/>
        </w:rPr>
        <w:t>Theatre Royal Bury St Edmunds</w:t>
      </w:r>
      <w:r>
        <w:rPr>
          <w:rFonts w:eastAsia="Times New Roman" w:cs="Times New Roman"/>
          <w:sz w:val="22"/>
          <w:szCs w:val="20"/>
          <w:lang w:val="en-GB"/>
        </w:rPr>
        <w:t>, New Wolsey Theatre Ipswich &amp; High Tide.  The Marina is also a</w:t>
      </w:r>
      <w:r w:rsidR="008F2C1C" w:rsidRPr="0044466B">
        <w:rPr>
          <w:rFonts w:eastAsia="Times New Roman" w:cs="Times New Roman"/>
          <w:sz w:val="22"/>
          <w:szCs w:val="20"/>
          <w:lang w:val="en-GB"/>
        </w:rPr>
        <w:t xml:space="preserve"> </w:t>
      </w:r>
      <w:r>
        <w:rPr>
          <w:rFonts w:eastAsia="Times New Roman" w:cs="Times New Roman"/>
          <w:sz w:val="22"/>
          <w:szCs w:val="20"/>
          <w:lang w:val="en-GB"/>
        </w:rPr>
        <w:t>key</w:t>
      </w:r>
      <w:r w:rsidR="008F2C1C" w:rsidRPr="0044466B">
        <w:rPr>
          <w:rFonts w:eastAsia="Times New Roman" w:cs="Times New Roman"/>
          <w:sz w:val="22"/>
          <w:szCs w:val="20"/>
          <w:lang w:val="en-GB"/>
        </w:rPr>
        <w:t xml:space="preserve"> cultural member of Lowestoft</w:t>
      </w:r>
      <w:r>
        <w:rPr>
          <w:rFonts w:eastAsia="Times New Roman" w:cs="Times New Roman"/>
          <w:sz w:val="22"/>
          <w:szCs w:val="20"/>
          <w:lang w:val="en-GB"/>
        </w:rPr>
        <w:t>’s Cultural Strategy Boar</w:t>
      </w:r>
      <w:r w:rsidR="0074213F">
        <w:rPr>
          <w:rFonts w:eastAsia="Times New Roman" w:cs="Times New Roman"/>
          <w:sz w:val="22"/>
          <w:szCs w:val="20"/>
          <w:lang w:val="en-GB"/>
        </w:rPr>
        <w:t xml:space="preserve">d and the </w:t>
      </w:r>
      <w:r>
        <w:rPr>
          <w:rFonts w:eastAsia="Times New Roman" w:cs="Times New Roman"/>
          <w:sz w:val="22"/>
          <w:szCs w:val="20"/>
          <w:lang w:val="en-GB"/>
        </w:rPr>
        <w:t>Cultural Education Partnership</w:t>
      </w:r>
      <w:r w:rsidR="008D4732">
        <w:rPr>
          <w:rFonts w:eastAsia="Times New Roman" w:cs="Times New Roman"/>
          <w:sz w:val="22"/>
          <w:szCs w:val="20"/>
          <w:lang w:val="en-GB"/>
        </w:rPr>
        <w:t>.</w:t>
      </w:r>
    </w:p>
    <w:p w14:paraId="09798B04" w14:textId="77777777" w:rsidR="008F2C1C" w:rsidRPr="0044466B" w:rsidRDefault="008F2C1C" w:rsidP="008F2C1C">
      <w:pPr>
        <w:rPr>
          <w:rFonts w:eastAsia="Times New Roman" w:cs="Times New Roman"/>
          <w:sz w:val="22"/>
          <w:szCs w:val="20"/>
          <w:lang w:val="en-GB"/>
        </w:rPr>
      </w:pPr>
    </w:p>
    <w:p w14:paraId="07D8AFC0" w14:textId="612F5F86" w:rsidR="00614ACA" w:rsidRPr="0044466B" w:rsidRDefault="00614ACA" w:rsidP="00614ACA">
      <w:pPr>
        <w:rPr>
          <w:rFonts w:eastAsia="Times New Roman" w:cs="Times New Roman"/>
          <w:sz w:val="22"/>
          <w:szCs w:val="20"/>
          <w:lang w:val="en-GB"/>
        </w:rPr>
      </w:pPr>
      <w:r w:rsidRPr="0044466B">
        <w:rPr>
          <w:rFonts w:eastAsia="Times New Roman" w:cs="Times New Roman"/>
          <w:sz w:val="22"/>
          <w:szCs w:val="20"/>
          <w:lang w:val="en-GB"/>
        </w:rPr>
        <w:t>The Marina launched its</w:t>
      </w:r>
      <w:r w:rsidR="00054D6E">
        <w:rPr>
          <w:rFonts w:eastAsia="Times New Roman" w:cs="Times New Roman"/>
          <w:sz w:val="22"/>
          <w:szCs w:val="20"/>
          <w:lang w:val="en-GB"/>
        </w:rPr>
        <w:t xml:space="preserve"> </w:t>
      </w:r>
      <w:r w:rsidRPr="0044466B">
        <w:rPr>
          <w:rFonts w:eastAsia="Times New Roman" w:cs="Times New Roman"/>
          <w:sz w:val="22"/>
          <w:szCs w:val="20"/>
          <w:lang w:val="en-GB"/>
        </w:rPr>
        <w:t xml:space="preserve">outreach, learning and community </w:t>
      </w:r>
      <w:r w:rsidR="00054D6E">
        <w:rPr>
          <w:rFonts w:eastAsia="Times New Roman" w:cs="Times New Roman"/>
          <w:sz w:val="22"/>
          <w:szCs w:val="20"/>
          <w:lang w:val="en-GB"/>
        </w:rPr>
        <w:t>work</w:t>
      </w:r>
      <w:r w:rsidR="00054D6E" w:rsidRPr="0044466B">
        <w:rPr>
          <w:rFonts w:eastAsia="Times New Roman" w:cs="Times New Roman"/>
          <w:sz w:val="22"/>
          <w:szCs w:val="20"/>
          <w:lang w:val="en-GB"/>
        </w:rPr>
        <w:t xml:space="preserve"> </w:t>
      </w:r>
      <w:r w:rsidRPr="0044466B">
        <w:rPr>
          <w:rFonts w:eastAsia="Times New Roman" w:cs="Times New Roman"/>
          <w:sz w:val="22"/>
          <w:szCs w:val="20"/>
          <w:lang w:val="en-GB"/>
        </w:rPr>
        <w:t xml:space="preserve">in 2017 with the mission to inspire, educate and create opportunities for the whole community to engage with the arts. This has included youth theatre groups, a weekly over 50s drama group, </w:t>
      </w:r>
      <w:r w:rsidR="0074213F">
        <w:rPr>
          <w:rFonts w:eastAsia="Times New Roman" w:cs="Times New Roman"/>
          <w:sz w:val="22"/>
          <w:szCs w:val="20"/>
          <w:lang w:val="en-GB"/>
        </w:rPr>
        <w:t xml:space="preserve">ukulele and choir groups, </w:t>
      </w:r>
      <w:r w:rsidRPr="0044466B">
        <w:rPr>
          <w:rFonts w:eastAsia="Times New Roman" w:cs="Times New Roman"/>
          <w:sz w:val="22"/>
          <w:szCs w:val="20"/>
          <w:lang w:val="en-GB"/>
        </w:rPr>
        <w:t xml:space="preserve">open </w:t>
      </w:r>
      <w:r w:rsidR="00104BCB" w:rsidRPr="0044466B">
        <w:rPr>
          <w:rFonts w:eastAsia="Times New Roman" w:cs="Times New Roman"/>
          <w:sz w:val="22"/>
          <w:szCs w:val="20"/>
          <w:lang w:val="en-GB"/>
        </w:rPr>
        <w:t>days,</w:t>
      </w:r>
      <w:r w:rsidR="0074213F">
        <w:rPr>
          <w:rFonts w:eastAsia="Times New Roman" w:cs="Times New Roman"/>
          <w:sz w:val="22"/>
          <w:szCs w:val="20"/>
          <w:lang w:val="en-GB"/>
        </w:rPr>
        <w:t xml:space="preserve"> and </w:t>
      </w:r>
      <w:r w:rsidRPr="0044466B">
        <w:rPr>
          <w:rFonts w:eastAsia="Times New Roman" w:cs="Times New Roman"/>
          <w:sz w:val="22"/>
          <w:szCs w:val="20"/>
          <w:lang w:val="en-GB"/>
        </w:rPr>
        <w:t xml:space="preserve">school holiday activities, as well as programme-related workshops, in addition to opportunities for local schools including curriculum enrichment workshops, skills days and performance opportunities. In </w:t>
      </w:r>
      <w:r w:rsidR="0074213F">
        <w:rPr>
          <w:rFonts w:eastAsia="Times New Roman" w:cs="Times New Roman"/>
          <w:sz w:val="22"/>
          <w:szCs w:val="20"/>
          <w:lang w:val="en-GB"/>
        </w:rPr>
        <w:t xml:space="preserve">2019, </w:t>
      </w:r>
      <w:r w:rsidRPr="0044466B">
        <w:rPr>
          <w:rFonts w:eastAsia="Times New Roman" w:cs="Times New Roman"/>
          <w:sz w:val="22"/>
          <w:szCs w:val="20"/>
          <w:lang w:val="en-GB"/>
        </w:rPr>
        <w:t xml:space="preserve">the Marina’s community activities engaged over </w:t>
      </w:r>
      <w:r w:rsidR="00054D6E">
        <w:rPr>
          <w:rFonts w:eastAsia="Times New Roman" w:cs="Times New Roman"/>
          <w:sz w:val="22"/>
          <w:szCs w:val="20"/>
          <w:lang w:val="en-GB"/>
        </w:rPr>
        <w:t>5,4</w:t>
      </w:r>
      <w:r w:rsidRPr="0044466B">
        <w:rPr>
          <w:rFonts w:eastAsia="Times New Roman" w:cs="Times New Roman"/>
          <w:sz w:val="22"/>
          <w:szCs w:val="20"/>
          <w:lang w:val="en-GB"/>
        </w:rPr>
        <w:t xml:space="preserve">00 people from all walks of life. </w:t>
      </w:r>
      <w:r w:rsidR="00054D6E">
        <w:rPr>
          <w:rFonts w:eastAsia="Times New Roman" w:cs="Times New Roman"/>
          <w:sz w:val="22"/>
          <w:szCs w:val="20"/>
          <w:lang w:val="en-GB"/>
        </w:rPr>
        <w:t>This work is now being relaunched under the ‘Community’ banner.</w:t>
      </w:r>
    </w:p>
    <w:p w14:paraId="2EFD0151" w14:textId="77777777" w:rsidR="00614ACA" w:rsidRPr="0044466B" w:rsidRDefault="00614ACA" w:rsidP="00614ACA">
      <w:pPr>
        <w:rPr>
          <w:rFonts w:eastAsia="Times New Roman" w:cs="Times New Roman"/>
          <w:sz w:val="22"/>
          <w:szCs w:val="20"/>
          <w:lang w:val="en-GB"/>
        </w:rPr>
      </w:pPr>
    </w:p>
    <w:p w14:paraId="3B2859AA" w14:textId="243B6FBE" w:rsidR="00614ACA" w:rsidRPr="0044466B" w:rsidRDefault="00614ACA" w:rsidP="00614ACA">
      <w:pPr>
        <w:rPr>
          <w:rFonts w:eastAsia="Times New Roman" w:cs="Times New Roman"/>
          <w:sz w:val="22"/>
          <w:szCs w:val="20"/>
          <w:lang w:val="en-GB"/>
        </w:rPr>
      </w:pPr>
      <w:r w:rsidRPr="0044466B">
        <w:rPr>
          <w:rFonts w:eastAsia="Times New Roman" w:cs="Times New Roman"/>
          <w:sz w:val="22"/>
          <w:szCs w:val="20"/>
          <w:lang w:val="en-GB"/>
        </w:rPr>
        <w:t>The Theatre has been managed by the Marina Theatre Trust – a registered charity - sin</w:t>
      </w:r>
      <w:r w:rsidR="008F2C1C">
        <w:rPr>
          <w:rFonts w:eastAsia="Times New Roman" w:cs="Times New Roman"/>
          <w:sz w:val="22"/>
          <w:szCs w:val="20"/>
          <w:lang w:val="en-GB"/>
        </w:rPr>
        <w:t>ce 2011. The T</w:t>
      </w:r>
      <w:r w:rsidRPr="0044466B">
        <w:rPr>
          <w:rFonts w:eastAsia="Times New Roman" w:cs="Times New Roman"/>
          <w:sz w:val="22"/>
          <w:szCs w:val="20"/>
          <w:lang w:val="en-GB"/>
        </w:rPr>
        <w:t>rust work</w:t>
      </w:r>
      <w:r w:rsidR="008F2C1C">
        <w:rPr>
          <w:rFonts w:eastAsia="Times New Roman" w:cs="Times New Roman"/>
          <w:sz w:val="22"/>
          <w:szCs w:val="20"/>
          <w:lang w:val="en-GB"/>
        </w:rPr>
        <w:t>s</w:t>
      </w:r>
      <w:r w:rsidRPr="0044466B">
        <w:rPr>
          <w:rFonts w:eastAsia="Times New Roman" w:cs="Times New Roman"/>
          <w:sz w:val="22"/>
          <w:szCs w:val="20"/>
          <w:lang w:val="en-GB"/>
        </w:rPr>
        <w:t xml:space="preserve"> closely with the landlord </w:t>
      </w:r>
      <w:r w:rsidR="008F2C1C">
        <w:rPr>
          <w:rFonts w:eastAsia="Times New Roman" w:cs="Times New Roman"/>
          <w:sz w:val="22"/>
          <w:szCs w:val="20"/>
          <w:lang w:val="en-GB"/>
        </w:rPr>
        <w:t>Lowestoft Town</w:t>
      </w:r>
      <w:r w:rsidRPr="0044466B">
        <w:rPr>
          <w:rFonts w:eastAsia="Times New Roman" w:cs="Times New Roman"/>
          <w:sz w:val="22"/>
          <w:szCs w:val="20"/>
          <w:lang w:val="en-GB"/>
        </w:rPr>
        <w:t xml:space="preserve"> Council who also provide funding of £150,000 p.a. under the aegis of a management service agreement which equates to </w:t>
      </w:r>
      <w:r w:rsidR="008F2C1C">
        <w:rPr>
          <w:rFonts w:eastAsia="Times New Roman" w:cs="Times New Roman"/>
          <w:sz w:val="22"/>
          <w:szCs w:val="20"/>
          <w:lang w:val="en-GB"/>
        </w:rPr>
        <w:t>less than</w:t>
      </w:r>
      <w:r w:rsidRPr="0044466B">
        <w:rPr>
          <w:rFonts w:eastAsia="Times New Roman" w:cs="Times New Roman"/>
          <w:sz w:val="22"/>
          <w:szCs w:val="20"/>
          <w:lang w:val="en-GB"/>
        </w:rPr>
        <w:t xml:space="preserve"> 10% of turnover. The remaining income is either earned from box office, auxiliary spends or fundraised</w:t>
      </w:r>
      <w:r w:rsidR="008B6665">
        <w:rPr>
          <w:rFonts w:eastAsia="Times New Roman" w:cs="Times New Roman"/>
          <w:sz w:val="22"/>
          <w:szCs w:val="20"/>
          <w:lang w:val="en-GB"/>
        </w:rPr>
        <w:t xml:space="preserve"> from statutory and private sector sources</w:t>
      </w:r>
      <w:r w:rsidRPr="0044466B">
        <w:rPr>
          <w:rFonts w:eastAsia="Times New Roman" w:cs="Times New Roman"/>
          <w:sz w:val="22"/>
          <w:szCs w:val="20"/>
          <w:lang w:val="en-GB"/>
        </w:rPr>
        <w:t xml:space="preserve">. </w:t>
      </w:r>
    </w:p>
    <w:p w14:paraId="4DB05123" w14:textId="77777777" w:rsidR="00614ACA" w:rsidRPr="0044466B" w:rsidRDefault="00614ACA" w:rsidP="00614ACA">
      <w:pPr>
        <w:rPr>
          <w:rFonts w:eastAsia="Times New Roman" w:cs="Times New Roman"/>
          <w:sz w:val="22"/>
          <w:szCs w:val="20"/>
          <w:lang w:val="en-GB"/>
        </w:rPr>
      </w:pPr>
    </w:p>
    <w:p w14:paraId="59003E3D" w14:textId="752AA135" w:rsidR="008F2C1C" w:rsidRDefault="00D90D29" w:rsidP="00614ACA">
      <w:pPr>
        <w:rPr>
          <w:rFonts w:eastAsia="Times New Roman" w:cs="Times New Roman"/>
          <w:sz w:val="22"/>
          <w:szCs w:val="20"/>
          <w:lang w:val="en-GB"/>
        </w:rPr>
      </w:pPr>
      <w:r>
        <w:rPr>
          <w:rFonts w:eastAsia="Times New Roman" w:cs="Times New Roman"/>
          <w:sz w:val="22"/>
          <w:szCs w:val="20"/>
          <w:lang w:val="en-GB"/>
        </w:rPr>
        <w:t>O</w:t>
      </w:r>
      <w:r w:rsidR="008F2C1C">
        <w:rPr>
          <w:rFonts w:eastAsia="Times New Roman" w:cs="Times New Roman"/>
          <w:sz w:val="22"/>
          <w:szCs w:val="20"/>
          <w:lang w:val="en-GB"/>
        </w:rPr>
        <w:t xml:space="preserve">ver the previous </w:t>
      </w:r>
      <w:r>
        <w:rPr>
          <w:rFonts w:eastAsia="Times New Roman" w:cs="Times New Roman"/>
          <w:sz w:val="22"/>
          <w:szCs w:val="20"/>
          <w:lang w:val="en-GB"/>
        </w:rPr>
        <w:t xml:space="preserve">four </w:t>
      </w:r>
      <w:r w:rsidR="008F2C1C">
        <w:rPr>
          <w:rFonts w:eastAsia="Times New Roman" w:cs="Times New Roman"/>
          <w:sz w:val="22"/>
          <w:szCs w:val="20"/>
          <w:lang w:val="en-GB"/>
        </w:rPr>
        <w:t>years</w:t>
      </w:r>
      <w:r w:rsidR="008B6665">
        <w:rPr>
          <w:rFonts w:eastAsia="Times New Roman" w:cs="Times New Roman"/>
          <w:sz w:val="22"/>
          <w:szCs w:val="20"/>
          <w:lang w:val="en-GB"/>
        </w:rPr>
        <w:t xml:space="preserve">, </w:t>
      </w:r>
      <w:r>
        <w:rPr>
          <w:rFonts w:eastAsia="Times New Roman" w:cs="Times New Roman"/>
          <w:sz w:val="22"/>
          <w:szCs w:val="20"/>
          <w:lang w:val="en-GB"/>
        </w:rPr>
        <w:t xml:space="preserve">the Marketing department has </w:t>
      </w:r>
      <w:r w:rsidR="008B6665">
        <w:rPr>
          <w:rFonts w:eastAsia="Times New Roman" w:cs="Times New Roman"/>
          <w:sz w:val="22"/>
          <w:szCs w:val="20"/>
          <w:lang w:val="en-GB"/>
        </w:rPr>
        <w:t>set a new direction for the Marina which has been welcomed b</w:t>
      </w:r>
      <w:r w:rsidR="008C5D96">
        <w:rPr>
          <w:rFonts w:eastAsia="Times New Roman" w:cs="Times New Roman"/>
          <w:sz w:val="22"/>
          <w:szCs w:val="20"/>
          <w:lang w:val="en-GB"/>
        </w:rPr>
        <w:t>y the theatre’s strategic stakeholders</w:t>
      </w:r>
      <w:r w:rsidR="008F2C1C">
        <w:rPr>
          <w:rFonts w:eastAsia="Times New Roman" w:cs="Times New Roman"/>
          <w:sz w:val="22"/>
          <w:szCs w:val="20"/>
          <w:lang w:val="en-GB"/>
        </w:rPr>
        <w:t>.</w:t>
      </w:r>
      <w:r w:rsidR="008F2C1C" w:rsidRPr="008F2C1C">
        <w:rPr>
          <w:rFonts w:eastAsia="Times New Roman" w:cs="Times New Roman"/>
          <w:sz w:val="22"/>
          <w:szCs w:val="20"/>
          <w:lang w:val="en-GB"/>
        </w:rPr>
        <w:t xml:space="preserve"> </w:t>
      </w:r>
      <w:r w:rsidR="008F2C1C" w:rsidRPr="0044466B">
        <w:rPr>
          <w:rFonts w:eastAsia="Times New Roman" w:cs="Times New Roman"/>
          <w:sz w:val="22"/>
          <w:szCs w:val="20"/>
          <w:lang w:val="en-GB"/>
        </w:rPr>
        <w:t xml:space="preserve">New partnerships and projects have been initiated to ensure that the theatre can further its commitment to being a valuable and versatile community hub for entertainment, creative </w:t>
      </w:r>
      <w:proofErr w:type="gramStart"/>
      <w:r w:rsidR="008F2C1C" w:rsidRPr="0044466B">
        <w:rPr>
          <w:rFonts w:eastAsia="Times New Roman" w:cs="Times New Roman"/>
          <w:sz w:val="22"/>
          <w:szCs w:val="20"/>
          <w:lang w:val="en-GB"/>
        </w:rPr>
        <w:t>learning</w:t>
      </w:r>
      <w:proofErr w:type="gramEnd"/>
      <w:r w:rsidR="008F2C1C" w:rsidRPr="0044466B">
        <w:rPr>
          <w:rFonts w:eastAsia="Times New Roman" w:cs="Times New Roman"/>
          <w:sz w:val="22"/>
          <w:szCs w:val="20"/>
          <w:lang w:val="en-GB"/>
        </w:rPr>
        <w:t xml:space="preserve"> and development</w:t>
      </w:r>
      <w:r w:rsidR="008C5D96">
        <w:rPr>
          <w:rFonts w:eastAsia="Times New Roman" w:cs="Times New Roman"/>
          <w:sz w:val="22"/>
          <w:szCs w:val="20"/>
          <w:lang w:val="en-GB"/>
        </w:rPr>
        <w:t xml:space="preserve"> via a five-year change programme</w:t>
      </w:r>
      <w:r w:rsidR="008F2C1C" w:rsidRPr="0044466B">
        <w:rPr>
          <w:rFonts w:eastAsia="Times New Roman" w:cs="Times New Roman"/>
          <w:sz w:val="22"/>
          <w:szCs w:val="20"/>
          <w:lang w:val="en-GB"/>
        </w:rPr>
        <w:t>.</w:t>
      </w:r>
    </w:p>
    <w:p w14:paraId="4AED1A03" w14:textId="77777777" w:rsidR="000B7259" w:rsidRDefault="000B7259" w:rsidP="00614ACA">
      <w:pPr>
        <w:rPr>
          <w:rFonts w:eastAsia="Times New Roman" w:cs="Times New Roman"/>
          <w:sz w:val="22"/>
          <w:szCs w:val="20"/>
          <w:lang w:val="en-GB"/>
        </w:rPr>
      </w:pPr>
    </w:p>
    <w:p w14:paraId="7E86726D" w14:textId="012A0373" w:rsidR="00C91E51" w:rsidRDefault="000B7259" w:rsidP="00614ACA">
      <w:pPr>
        <w:rPr>
          <w:rFonts w:eastAsia="Times New Roman" w:cs="Times New Roman"/>
          <w:sz w:val="22"/>
          <w:szCs w:val="20"/>
          <w:lang w:val="en-GB"/>
        </w:rPr>
      </w:pPr>
      <w:proofErr w:type="gramStart"/>
      <w:r>
        <w:rPr>
          <w:rFonts w:eastAsia="Times New Roman" w:cs="Times New Roman"/>
          <w:sz w:val="22"/>
          <w:szCs w:val="20"/>
          <w:lang w:val="en-GB"/>
        </w:rPr>
        <w:t>T</w:t>
      </w:r>
      <w:r w:rsidR="008C5D96">
        <w:rPr>
          <w:rFonts w:eastAsia="Times New Roman" w:cs="Times New Roman"/>
          <w:sz w:val="22"/>
          <w:szCs w:val="20"/>
          <w:lang w:val="en-GB"/>
        </w:rPr>
        <w:t>he Marketing &amp; Communications Manager,</w:t>
      </w:r>
      <w:proofErr w:type="gramEnd"/>
      <w:r w:rsidR="008C5D96">
        <w:rPr>
          <w:rFonts w:eastAsia="Times New Roman" w:cs="Times New Roman"/>
          <w:sz w:val="22"/>
          <w:szCs w:val="20"/>
          <w:lang w:val="en-GB"/>
        </w:rPr>
        <w:t xml:space="preserve"> </w:t>
      </w:r>
      <w:r>
        <w:rPr>
          <w:rFonts w:eastAsia="Times New Roman" w:cs="Times New Roman"/>
          <w:sz w:val="22"/>
          <w:szCs w:val="20"/>
          <w:lang w:val="en-GB"/>
        </w:rPr>
        <w:t xml:space="preserve">is responsible for managing </w:t>
      </w:r>
      <w:r w:rsidR="008C5D96">
        <w:rPr>
          <w:rFonts w:eastAsia="Times New Roman" w:cs="Times New Roman"/>
          <w:sz w:val="22"/>
          <w:szCs w:val="20"/>
          <w:lang w:val="en-GB"/>
        </w:rPr>
        <w:t>t</w:t>
      </w:r>
      <w:r w:rsidR="00C91E51">
        <w:rPr>
          <w:rFonts w:eastAsia="Times New Roman" w:cs="Times New Roman"/>
          <w:sz w:val="22"/>
          <w:szCs w:val="20"/>
          <w:lang w:val="en-GB"/>
        </w:rPr>
        <w:t>he Marketing</w:t>
      </w:r>
      <w:r w:rsidR="00D90D29">
        <w:rPr>
          <w:rFonts w:eastAsia="Times New Roman" w:cs="Times New Roman"/>
          <w:sz w:val="22"/>
          <w:szCs w:val="20"/>
          <w:lang w:val="en-GB"/>
        </w:rPr>
        <w:t xml:space="preserve"> and Sales</w:t>
      </w:r>
      <w:r w:rsidR="00C91E51">
        <w:rPr>
          <w:rFonts w:eastAsia="Times New Roman" w:cs="Times New Roman"/>
          <w:sz w:val="22"/>
          <w:szCs w:val="20"/>
          <w:lang w:val="en-GB"/>
        </w:rPr>
        <w:t xml:space="preserve"> team </w:t>
      </w:r>
      <w:r>
        <w:rPr>
          <w:rFonts w:eastAsia="Times New Roman" w:cs="Times New Roman"/>
          <w:sz w:val="22"/>
          <w:szCs w:val="20"/>
          <w:lang w:val="en-GB"/>
        </w:rPr>
        <w:t xml:space="preserve">which </w:t>
      </w:r>
      <w:r w:rsidR="00D90D29">
        <w:rPr>
          <w:rFonts w:eastAsia="Times New Roman" w:cs="Times New Roman"/>
          <w:sz w:val="22"/>
          <w:szCs w:val="20"/>
          <w:lang w:val="en-GB"/>
        </w:rPr>
        <w:t>currently comprises</w:t>
      </w:r>
      <w:r w:rsidR="00C91E51">
        <w:rPr>
          <w:rFonts w:eastAsia="Times New Roman" w:cs="Times New Roman"/>
          <w:sz w:val="22"/>
          <w:szCs w:val="20"/>
          <w:lang w:val="en-GB"/>
        </w:rPr>
        <w:t xml:space="preserve"> </w:t>
      </w:r>
      <w:r w:rsidR="00D90D29">
        <w:rPr>
          <w:rFonts w:eastAsia="Times New Roman" w:cs="Times New Roman"/>
          <w:sz w:val="22"/>
          <w:szCs w:val="20"/>
          <w:lang w:val="en-GB"/>
        </w:rPr>
        <w:t xml:space="preserve">a </w:t>
      </w:r>
      <w:r w:rsidR="00C91E51">
        <w:rPr>
          <w:rFonts w:eastAsia="Times New Roman" w:cs="Times New Roman"/>
          <w:sz w:val="22"/>
          <w:szCs w:val="20"/>
          <w:lang w:val="en-GB"/>
        </w:rPr>
        <w:t xml:space="preserve">Marketing Officer </w:t>
      </w:r>
      <w:r w:rsidR="00D90D29">
        <w:rPr>
          <w:rFonts w:eastAsia="Times New Roman" w:cs="Times New Roman"/>
          <w:sz w:val="22"/>
          <w:szCs w:val="20"/>
          <w:lang w:val="en-GB"/>
        </w:rPr>
        <w:t xml:space="preserve">and </w:t>
      </w:r>
      <w:r>
        <w:rPr>
          <w:rFonts w:eastAsia="Times New Roman" w:cs="Times New Roman"/>
          <w:sz w:val="22"/>
          <w:szCs w:val="20"/>
          <w:lang w:val="en-GB"/>
        </w:rPr>
        <w:t>t</w:t>
      </w:r>
      <w:r w:rsidR="00C91E51">
        <w:rPr>
          <w:rFonts w:eastAsia="Times New Roman" w:cs="Times New Roman"/>
          <w:sz w:val="22"/>
          <w:szCs w:val="20"/>
          <w:lang w:val="en-GB"/>
        </w:rPr>
        <w:t xml:space="preserve">he Box Office </w:t>
      </w:r>
      <w:r w:rsidR="00D90D29">
        <w:rPr>
          <w:rFonts w:eastAsia="Times New Roman" w:cs="Times New Roman"/>
          <w:sz w:val="22"/>
          <w:szCs w:val="20"/>
          <w:lang w:val="en-GB"/>
        </w:rPr>
        <w:t>Manager. It is anticipated that this team will grow again as 2021/22 progresses.</w:t>
      </w:r>
    </w:p>
    <w:p w14:paraId="1F075EB6" w14:textId="77777777" w:rsidR="00614ACA" w:rsidRPr="0044466B" w:rsidRDefault="00614ACA" w:rsidP="00614ACA">
      <w:pPr>
        <w:rPr>
          <w:rFonts w:eastAsia="Times New Roman" w:cs="Times New Roman"/>
          <w:sz w:val="22"/>
          <w:szCs w:val="20"/>
          <w:lang w:val="en-GB"/>
        </w:rPr>
      </w:pPr>
    </w:p>
    <w:p w14:paraId="3E2125D1" w14:textId="77777777" w:rsidR="00614ACA" w:rsidRPr="0044466B" w:rsidRDefault="00614ACA" w:rsidP="00614ACA">
      <w:pPr>
        <w:rPr>
          <w:rFonts w:eastAsia="Times New Roman" w:cs="Times New Roman"/>
          <w:sz w:val="22"/>
          <w:szCs w:val="20"/>
          <w:lang w:val="en-GB"/>
        </w:rPr>
      </w:pPr>
    </w:p>
    <w:p w14:paraId="18B48B02" w14:textId="77777777" w:rsidR="00614ACA" w:rsidRPr="0044466B" w:rsidRDefault="00614ACA" w:rsidP="00614ACA">
      <w:pPr>
        <w:rPr>
          <w:rFonts w:eastAsia="Times New Roman" w:cs="Times New Roman"/>
          <w:sz w:val="22"/>
          <w:szCs w:val="20"/>
          <w:lang w:val="en-GB"/>
        </w:rPr>
      </w:pPr>
    </w:p>
    <w:p w14:paraId="2E73C443" w14:textId="39A2A993" w:rsidR="0044466B" w:rsidRPr="00AD3A46" w:rsidRDefault="00614ACA" w:rsidP="00614ACA">
      <w:pPr>
        <w:rPr>
          <w:rFonts w:eastAsia="Times New Roman" w:cs="Times New Roman"/>
          <w:b/>
          <w:szCs w:val="20"/>
          <w:lang w:val="en-GB"/>
        </w:rPr>
      </w:pPr>
      <w:r w:rsidRPr="00AD3A46">
        <w:rPr>
          <w:rFonts w:eastAsia="Times New Roman" w:cs="Times New Roman"/>
          <w:b/>
          <w:szCs w:val="20"/>
          <w:lang w:val="en-GB"/>
        </w:rPr>
        <w:t xml:space="preserve">The Future </w:t>
      </w:r>
    </w:p>
    <w:p w14:paraId="0473B2C9" w14:textId="77777777" w:rsidR="0044466B" w:rsidRPr="0044466B" w:rsidRDefault="0044466B" w:rsidP="00614ACA">
      <w:pPr>
        <w:rPr>
          <w:rFonts w:eastAsia="Times New Roman" w:cs="Times New Roman"/>
          <w:sz w:val="22"/>
          <w:szCs w:val="20"/>
          <w:lang w:val="en-GB"/>
        </w:rPr>
      </w:pPr>
    </w:p>
    <w:p w14:paraId="659E6EB5" w14:textId="7602C195" w:rsidR="0044466B" w:rsidRPr="0044466B" w:rsidRDefault="000B7259" w:rsidP="00614ACA">
      <w:pPr>
        <w:rPr>
          <w:rFonts w:eastAsia="Times New Roman" w:cs="Times New Roman"/>
          <w:sz w:val="22"/>
          <w:szCs w:val="20"/>
          <w:lang w:val="en-GB"/>
        </w:rPr>
      </w:pPr>
      <w:r>
        <w:rPr>
          <w:rFonts w:eastAsia="Times New Roman" w:cs="Times New Roman"/>
          <w:sz w:val="22"/>
          <w:szCs w:val="20"/>
          <w:lang w:val="en-GB"/>
        </w:rPr>
        <w:t>In 2018, t</w:t>
      </w:r>
      <w:r w:rsidR="00614ACA" w:rsidRPr="0044466B">
        <w:rPr>
          <w:rFonts w:eastAsia="Times New Roman" w:cs="Times New Roman"/>
          <w:sz w:val="22"/>
          <w:szCs w:val="20"/>
          <w:lang w:val="en-GB"/>
        </w:rPr>
        <w:t xml:space="preserve">he </w:t>
      </w:r>
      <w:r>
        <w:rPr>
          <w:rFonts w:eastAsia="Times New Roman" w:cs="Times New Roman"/>
          <w:sz w:val="22"/>
          <w:szCs w:val="20"/>
          <w:lang w:val="en-GB"/>
        </w:rPr>
        <w:t>t</w:t>
      </w:r>
      <w:r w:rsidR="00614ACA" w:rsidRPr="0044466B">
        <w:rPr>
          <w:rFonts w:eastAsia="Times New Roman" w:cs="Times New Roman"/>
          <w:sz w:val="22"/>
          <w:szCs w:val="20"/>
          <w:lang w:val="en-GB"/>
        </w:rPr>
        <w:t xml:space="preserve">heatre embarked on a full business plan process funded </w:t>
      </w:r>
      <w:r w:rsidR="008F2C1C">
        <w:rPr>
          <w:rFonts w:eastAsia="Times New Roman" w:cs="Times New Roman"/>
          <w:sz w:val="22"/>
          <w:szCs w:val="20"/>
          <w:lang w:val="en-GB"/>
        </w:rPr>
        <w:t xml:space="preserve">by an Arts Council England Grants </w:t>
      </w:r>
      <w:r w:rsidR="00614ACA" w:rsidRPr="0044466B">
        <w:rPr>
          <w:rFonts w:eastAsia="Times New Roman" w:cs="Times New Roman"/>
          <w:sz w:val="22"/>
          <w:szCs w:val="20"/>
          <w:lang w:val="en-GB"/>
        </w:rPr>
        <w:t>for the Arts award</w:t>
      </w:r>
      <w:r w:rsidR="008F2C1C">
        <w:rPr>
          <w:rFonts w:eastAsia="Times New Roman" w:cs="Times New Roman"/>
          <w:sz w:val="22"/>
          <w:szCs w:val="20"/>
          <w:lang w:val="en-GB"/>
        </w:rPr>
        <w:t xml:space="preserve">. </w:t>
      </w:r>
    </w:p>
    <w:p w14:paraId="3C52F3B5" w14:textId="77777777" w:rsidR="0044466B" w:rsidRPr="0044466B" w:rsidRDefault="0044466B" w:rsidP="00614ACA">
      <w:pPr>
        <w:rPr>
          <w:rFonts w:eastAsia="Times New Roman" w:cs="Times New Roman"/>
          <w:sz w:val="22"/>
          <w:szCs w:val="20"/>
          <w:lang w:val="en-GB"/>
        </w:rPr>
      </w:pPr>
    </w:p>
    <w:p w14:paraId="555C3CC5" w14:textId="13DC5A9E" w:rsidR="0044466B" w:rsidRDefault="00614ACA" w:rsidP="00614ACA">
      <w:pPr>
        <w:rPr>
          <w:rFonts w:eastAsia="Times New Roman" w:cs="Times New Roman"/>
          <w:sz w:val="22"/>
          <w:szCs w:val="20"/>
          <w:lang w:val="en-GB"/>
        </w:rPr>
      </w:pPr>
      <w:r w:rsidRPr="0044466B">
        <w:rPr>
          <w:rFonts w:eastAsia="Times New Roman" w:cs="Times New Roman"/>
          <w:sz w:val="22"/>
          <w:szCs w:val="20"/>
          <w:lang w:val="en-GB"/>
        </w:rPr>
        <w:t>This new plan provide</w:t>
      </w:r>
      <w:r w:rsidR="00DA640C">
        <w:rPr>
          <w:rFonts w:eastAsia="Times New Roman" w:cs="Times New Roman"/>
          <w:sz w:val="22"/>
          <w:szCs w:val="20"/>
          <w:lang w:val="en-GB"/>
        </w:rPr>
        <w:t>s</w:t>
      </w:r>
      <w:r w:rsidRPr="0044466B">
        <w:rPr>
          <w:rFonts w:eastAsia="Times New Roman" w:cs="Times New Roman"/>
          <w:sz w:val="22"/>
          <w:szCs w:val="20"/>
          <w:lang w:val="en-GB"/>
        </w:rPr>
        <w:t xml:space="preserve"> a pathway to make the Marina more ambitious &amp; financially resilient</w:t>
      </w:r>
      <w:r w:rsidR="000B7259">
        <w:rPr>
          <w:rFonts w:eastAsia="Times New Roman" w:cs="Times New Roman"/>
          <w:sz w:val="22"/>
          <w:szCs w:val="20"/>
          <w:lang w:val="en-GB"/>
        </w:rPr>
        <w:t>,</w:t>
      </w:r>
      <w:r w:rsidRPr="0044466B">
        <w:rPr>
          <w:rFonts w:eastAsia="Times New Roman" w:cs="Times New Roman"/>
          <w:sz w:val="22"/>
          <w:szCs w:val="20"/>
          <w:lang w:val="en-GB"/>
        </w:rPr>
        <w:t xml:space="preserve"> enabling the organisation to present a broad, high-quality programme which reaches out to full spectrum of potential audiences and users. </w:t>
      </w:r>
      <w:r w:rsidR="00DA640C">
        <w:rPr>
          <w:rFonts w:eastAsia="Times New Roman" w:cs="Times New Roman"/>
          <w:sz w:val="22"/>
          <w:szCs w:val="20"/>
          <w:lang w:val="en-GB"/>
        </w:rPr>
        <w:t>A</w:t>
      </w:r>
      <w:r w:rsidRPr="0044466B">
        <w:rPr>
          <w:rFonts w:eastAsia="Times New Roman" w:cs="Times New Roman"/>
          <w:sz w:val="22"/>
          <w:szCs w:val="20"/>
          <w:lang w:val="en-GB"/>
        </w:rPr>
        <w:t xml:space="preserve"> comprehensive approach to marketing, audience development, outreach &amp; community engagement will raise the profile of the theatre, Lowestoft and the East coast region. We envisage our remodelled organisation will offer an enhanced programme and expanding opportunities for young people, families, </w:t>
      </w:r>
      <w:proofErr w:type="gramStart"/>
      <w:r w:rsidRPr="0044466B">
        <w:rPr>
          <w:rFonts w:eastAsia="Times New Roman" w:cs="Times New Roman"/>
          <w:sz w:val="22"/>
          <w:szCs w:val="20"/>
          <w:lang w:val="en-GB"/>
        </w:rPr>
        <w:t>elderly</w:t>
      </w:r>
      <w:proofErr w:type="gramEnd"/>
      <w:r w:rsidRPr="0044466B">
        <w:rPr>
          <w:rFonts w:eastAsia="Times New Roman" w:cs="Times New Roman"/>
          <w:sz w:val="22"/>
          <w:szCs w:val="20"/>
          <w:lang w:val="en-GB"/>
        </w:rPr>
        <w:t xml:space="preserve"> </w:t>
      </w:r>
      <w:r w:rsidR="000B7259">
        <w:rPr>
          <w:rFonts w:eastAsia="Times New Roman" w:cs="Times New Roman"/>
          <w:sz w:val="22"/>
          <w:szCs w:val="20"/>
          <w:lang w:val="en-GB"/>
        </w:rPr>
        <w:t>and</w:t>
      </w:r>
      <w:r w:rsidRPr="0044466B">
        <w:rPr>
          <w:rFonts w:eastAsia="Times New Roman" w:cs="Times New Roman"/>
          <w:sz w:val="22"/>
          <w:szCs w:val="20"/>
          <w:lang w:val="en-GB"/>
        </w:rPr>
        <w:t xml:space="preserve"> disadvantaged/ vulnerable</w:t>
      </w:r>
      <w:r w:rsidR="000B7259">
        <w:rPr>
          <w:rFonts w:eastAsia="Times New Roman" w:cs="Times New Roman"/>
          <w:sz w:val="22"/>
          <w:szCs w:val="20"/>
          <w:lang w:val="en-GB"/>
        </w:rPr>
        <w:t xml:space="preserve"> people</w:t>
      </w:r>
      <w:r w:rsidRPr="0044466B">
        <w:rPr>
          <w:rFonts w:eastAsia="Times New Roman" w:cs="Times New Roman"/>
          <w:sz w:val="22"/>
          <w:szCs w:val="20"/>
          <w:lang w:val="en-GB"/>
        </w:rPr>
        <w:t xml:space="preserve"> to engage with arts </w:t>
      </w:r>
      <w:r w:rsidR="000B7259">
        <w:rPr>
          <w:rFonts w:eastAsia="Times New Roman" w:cs="Times New Roman"/>
          <w:sz w:val="22"/>
          <w:szCs w:val="20"/>
          <w:lang w:val="en-GB"/>
        </w:rPr>
        <w:t>and</w:t>
      </w:r>
      <w:r w:rsidRPr="0044466B">
        <w:rPr>
          <w:rFonts w:eastAsia="Times New Roman" w:cs="Times New Roman"/>
          <w:sz w:val="22"/>
          <w:szCs w:val="20"/>
          <w:lang w:val="en-GB"/>
        </w:rPr>
        <w:t xml:space="preserve"> culture at the Marina and across Lowestoft. </w:t>
      </w:r>
    </w:p>
    <w:p w14:paraId="7268EA5B" w14:textId="77777777" w:rsidR="00DA640C" w:rsidRDefault="00DA640C" w:rsidP="00614ACA">
      <w:pPr>
        <w:rPr>
          <w:rFonts w:eastAsia="Times New Roman" w:cs="Times New Roman"/>
          <w:sz w:val="22"/>
          <w:szCs w:val="20"/>
          <w:lang w:val="en-GB"/>
        </w:rPr>
      </w:pPr>
    </w:p>
    <w:p w14:paraId="3DF398E6" w14:textId="1CD1ACCF" w:rsidR="00DA640C" w:rsidRPr="0044466B" w:rsidRDefault="00DA640C" w:rsidP="00614ACA">
      <w:pPr>
        <w:rPr>
          <w:rFonts w:eastAsia="Times New Roman" w:cs="Times New Roman"/>
          <w:sz w:val="22"/>
          <w:szCs w:val="20"/>
          <w:lang w:val="en-GB"/>
        </w:rPr>
      </w:pPr>
      <w:r>
        <w:rPr>
          <w:rFonts w:eastAsia="Times New Roman" w:cs="Times New Roman"/>
          <w:sz w:val="22"/>
          <w:szCs w:val="20"/>
          <w:lang w:val="en-GB"/>
        </w:rPr>
        <w:t xml:space="preserve">Following this work </w:t>
      </w:r>
      <w:r w:rsidR="000B7259">
        <w:rPr>
          <w:rFonts w:eastAsia="Times New Roman" w:cs="Times New Roman"/>
          <w:sz w:val="22"/>
          <w:szCs w:val="20"/>
          <w:lang w:val="en-GB"/>
        </w:rPr>
        <w:t>and</w:t>
      </w:r>
      <w:r>
        <w:rPr>
          <w:rFonts w:eastAsia="Times New Roman" w:cs="Times New Roman"/>
          <w:sz w:val="22"/>
          <w:szCs w:val="20"/>
          <w:lang w:val="en-GB"/>
        </w:rPr>
        <w:t xml:space="preserve"> in response to it, the Marina </w:t>
      </w:r>
      <w:r w:rsidR="00D90D29">
        <w:rPr>
          <w:rFonts w:eastAsia="Times New Roman" w:cs="Times New Roman"/>
          <w:sz w:val="22"/>
          <w:szCs w:val="20"/>
          <w:lang w:val="en-GB"/>
        </w:rPr>
        <w:t xml:space="preserve">was </w:t>
      </w:r>
      <w:r>
        <w:rPr>
          <w:rFonts w:eastAsia="Times New Roman" w:cs="Times New Roman"/>
          <w:sz w:val="22"/>
          <w:szCs w:val="20"/>
          <w:lang w:val="en-GB"/>
        </w:rPr>
        <w:t xml:space="preserve">awarded a </w:t>
      </w:r>
      <w:r w:rsidR="000B7259">
        <w:rPr>
          <w:rFonts w:eastAsia="Times New Roman" w:cs="Times New Roman"/>
          <w:sz w:val="22"/>
          <w:szCs w:val="20"/>
          <w:lang w:val="en-GB"/>
        </w:rPr>
        <w:t xml:space="preserve">combined </w:t>
      </w:r>
      <w:r>
        <w:rPr>
          <w:rFonts w:eastAsia="Times New Roman" w:cs="Times New Roman"/>
          <w:sz w:val="22"/>
          <w:szCs w:val="20"/>
          <w:lang w:val="en-GB"/>
        </w:rPr>
        <w:t>capacity-building grant by ACE, S</w:t>
      </w:r>
      <w:r w:rsidR="000B7259">
        <w:rPr>
          <w:rFonts w:eastAsia="Times New Roman" w:cs="Times New Roman"/>
          <w:sz w:val="22"/>
          <w:szCs w:val="20"/>
          <w:lang w:val="en-GB"/>
        </w:rPr>
        <w:t>uffolk County Council</w:t>
      </w:r>
      <w:r>
        <w:rPr>
          <w:rFonts w:eastAsia="Times New Roman" w:cs="Times New Roman"/>
          <w:sz w:val="22"/>
          <w:szCs w:val="20"/>
          <w:lang w:val="en-GB"/>
        </w:rPr>
        <w:t xml:space="preserve"> &amp; </w:t>
      </w:r>
      <w:r w:rsidR="008C0C8E">
        <w:rPr>
          <w:rFonts w:eastAsia="Times New Roman" w:cs="Times New Roman"/>
          <w:sz w:val="22"/>
          <w:szCs w:val="20"/>
          <w:lang w:val="en-GB"/>
        </w:rPr>
        <w:t>East Suffolk</w:t>
      </w:r>
      <w:r w:rsidR="000B7259">
        <w:rPr>
          <w:rFonts w:eastAsia="Times New Roman" w:cs="Times New Roman"/>
          <w:sz w:val="22"/>
          <w:szCs w:val="20"/>
          <w:lang w:val="en-GB"/>
        </w:rPr>
        <w:t xml:space="preserve"> </w:t>
      </w:r>
      <w:r>
        <w:rPr>
          <w:rFonts w:eastAsia="Times New Roman" w:cs="Times New Roman"/>
          <w:sz w:val="22"/>
          <w:szCs w:val="20"/>
          <w:lang w:val="en-GB"/>
        </w:rPr>
        <w:t>C</w:t>
      </w:r>
      <w:r w:rsidR="000B7259">
        <w:rPr>
          <w:rFonts w:eastAsia="Times New Roman" w:cs="Times New Roman"/>
          <w:sz w:val="22"/>
          <w:szCs w:val="20"/>
          <w:lang w:val="en-GB"/>
        </w:rPr>
        <w:t>ouncil</w:t>
      </w:r>
      <w:r>
        <w:rPr>
          <w:rFonts w:eastAsia="Times New Roman" w:cs="Times New Roman"/>
          <w:sz w:val="22"/>
          <w:szCs w:val="20"/>
          <w:lang w:val="en-GB"/>
        </w:rPr>
        <w:t xml:space="preserve">. This </w:t>
      </w:r>
      <w:r w:rsidR="00D90D29">
        <w:rPr>
          <w:rFonts w:eastAsia="Times New Roman" w:cs="Times New Roman"/>
          <w:sz w:val="22"/>
          <w:szCs w:val="20"/>
          <w:lang w:val="en-GB"/>
        </w:rPr>
        <w:t xml:space="preserve">enabled </w:t>
      </w:r>
      <w:r>
        <w:rPr>
          <w:rFonts w:eastAsia="Times New Roman" w:cs="Times New Roman"/>
          <w:sz w:val="22"/>
          <w:szCs w:val="20"/>
          <w:lang w:val="en-GB"/>
        </w:rPr>
        <w:t xml:space="preserve">the Marina to </w:t>
      </w:r>
      <w:r w:rsidR="009E76BE">
        <w:rPr>
          <w:rFonts w:eastAsia="Times New Roman" w:cs="Times New Roman"/>
          <w:sz w:val="22"/>
          <w:szCs w:val="20"/>
          <w:lang w:val="en-GB"/>
        </w:rPr>
        <w:t>fast-track</w:t>
      </w:r>
      <w:r>
        <w:rPr>
          <w:rFonts w:eastAsia="Times New Roman" w:cs="Times New Roman"/>
          <w:sz w:val="22"/>
          <w:szCs w:val="20"/>
          <w:lang w:val="en-GB"/>
        </w:rPr>
        <w:t xml:space="preserve"> many of the</w:t>
      </w:r>
      <w:r w:rsidR="003F2365">
        <w:rPr>
          <w:rFonts w:eastAsia="Times New Roman" w:cs="Times New Roman"/>
          <w:sz w:val="22"/>
          <w:szCs w:val="20"/>
          <w:lang w:val="en-GB"/>
        </w:rPr>
        <w:t xml:space="preserve"> </w:t>
      </w:r>
      <w:r w:rsidR="009E76BE">
        <w:rPr>
          <w:rFonts w:eastAsia="Times New Roman" w:cs="Times New Roman"/>
          <w:sz w:val="22"/>
          <w:szCs w:val="20"/>
          <w:lang w:val="en-GB"/>
        </w:rPr>
        <w:t>initial key goals set out</w:t>
      </w:r>
      <w:r w:rsidR="003F2365">
        <w:rPr>
          <w:rFonts w:eastAsia="Times New Roman" w:cs="Times New Roman"/>
          <w:sz w:val="22"/>
          <w:szCs w:val="20"/>
          <w:lang w:val="en-GB"/>
        </w:rPr>
        <w:t xml:space="preserve"> in the business plan</w:t>
      </w:r>
      <w:r w:rsidR="00D90D29">
        <w:rPr>
          <w:rFonts w:eastAsia="Times New Roman" w:cs="Times New Roman"/>
          <w:sz w:val="22"/>
          <w:szCs w:val="20"/>
          <w:lang w:val="en-GB"/>
        </w:rPr>
        <w:t>.</w:t>
      </w:r>
    </w:p>
    <w:p w14:paraId="285463CC" w14:textId="77777777" w:rsidR="0044466B" w:rsidRPr="0044466B" w:rsidRDefault="0044466B" w:rsidP="00614ACA">
      <w:pPr>
        <w:rPr>
          <w:rFonts w:eastAsia="Times New Roman" w:cs="Times New Roman"/>
          <w:sz w:val="22"/>
          <w:szCs w:val="20"/>
          <w:lang w:val="en-GB"/>
        </w:rPr>
      </w:pPr>
    </w:p>
    <w:p w14:paraId="4885443A" w14:textId="527021D0" w:rsidR="0044466B" w:rsidRPr="0044466B" w:rsidRDefault="008C0C8E" w:rsidP="00614ACA">
      <w:pPr>
        <w:rPr>
          <w:rFonts w:eastAsia="Times New Roman" w:cs="Times New Roman"/>
          <w:sz w:val="22"/>
          <w:szCs w:val="20"/>
          <w:lang w:val="en-GB"/>
        </w:rPr>
      </w:pPr>
      <w:r>
        <w:rPr>
          <w:rFonts w:eastAsia="Times New Roman" w:cs="Times New Roman"/>
          <w:sz w:val="22"/>
          <w:szCs w:val="20"/>
          <w:lang w:val="en-GB"/>
        </w:rPr>
        <w:t>At the start of the pandemic, the Marina closed in March 2020, but reopened again for films &amp; café in October and then again in December 2020 and April 2021. A reduced live programme begins from late July, reaching ‘normal’ levels from September.</w:t>
      </w:r>
    </w:p>
    <w:p w14:paraId="36240D7F" w14:textId="77777777" w:rsidR="0044466B" w:rsidRPr="0044466B" w:rsidRDefault="0044466B" w:rsidP="00614ACA">
      <w:pPr>
        <w:rPr>
          <w:rFonts w:eastAsia="Times New Roman" w:cs="Times New Roman"/>
          <w:sz w:val="22"/>
          <w:szCs w:val="20"/>
          <w:lang w:val="en-GB"/>
        </w:rPr>
      </w:pPr>
    </w:p>
    <w:p w14:paraId="20268F37" w14:textId="79BB2F34" w:rsidR="0044466B" w:rsidRPr="0044466B" w:rsidRDefault="00614ACA" w:rsidP="00614ACA">
      <w:pPr>
        <w:rPr>
          <w:rFonts w:eastAsia="Times New Roman" w:cs="Times New Roman"/>
          <w:sz w:val="22"/>
          <w:szCs w:val="20"/>
          <w:lang w:val="en-GB"/>
        </w:rPr>
      </w:pPr>
      <w:r w:rsidRPr="0044466B">
        <w:rPr>
          <w:rFonts w:eastAsia="Times New Roman" w:cs="Times New Roman"/>
          <w:sz w:val="22"/>
          <w:szCs w:val="20"/>
          <w:lang w:val="en-GB"/>
        </w:rPr>
        <w:t>This is an exciting time in Lowestoft</w:t>
      </w:r>
      <w:r w:rsidR="003F2365">
        <w:rPr>
          <w:rFonts w:eastAsia="Times New Roman" w:cs="Times New Roman"/>
          <w:sz w:val="22"/>
          <w:szCs w:val="20"/>
          <w:lang w:val="en-GB"/>
        </w:rPr>
        <w:t xml:space="preserve">, </w:t>
      </w:r>
      <w:r w:rsidR="003F2365" w:rsidRPr="00781DAB">
        <w:rPr>
          <w:rFonts w:eastAsia="Times New Roman" w:cs="Times New Roman"/>
          <w:sz w:val="22"/>
          <w:szCs w:val="22"/>
          <w:lang w:val="en-GB"/>
        </w:rPr>
        <w:t>e</w:t>
      </w:r>
      <w:r w:rsidR="003F2365" w:rsidRPr="00D75BB2">
        <w:rPr>
          <w:rFonts w:cs="AppleSystemUIFont"/>
          <w:color w:val="353535"/>
          <w:sz w:val="22"/>
          <w:szCs w:val="22"/>
        </w:rPr>
        <w:t>specially so at the Marina</w:t>
      </w:r>
      <w:r w:rsidR="003F2365">
        <w:rPr>
          <w:rFonts w:cs="AppleSystemUIFont"/>
          <w:color w:val="353535"/>
          <w:szCs w:val="22"/>
        </w:rPr>
        <w:t xml:space="preserve">.  </w:t>
      </w:r>
      <w:proofErr w:type="gramStart"/>
      <w:r w:rsidR="003F2365">
        <w:rPr>
          <w:rFonts w:cs="AppleSystemUIFont"/>
          <w:color w:val="353535"/>
          <w:szCs w:val="22"/>
        </w:rPr>
        <w:t>A</w:t>
      </w:r>
      <w:r w:rsidR="003F2365" w:rsidRPr="0044466B">
        <w:rPr>
          <w:rFonts w:eastAsia="Times New Roman" w:cs="Times New Roman"/>
          <w:sz w:val="22"/>
          <w:szCs w:val="20"/>
          <w:lang w:val="en-GB"/>
        </w:rPr>
        <w:t xml:space="preserve"> number of</w:t>
      </w:r>
      <w:proofErr w:type="gramEnd"/>
      <w:r w:rsidR="003F2365" w:rsidRPr="0044466B">
        <w:rPr>
          <w:rFonts w:eastAsia="Times New Roman" w:cs="Times New Roman"/>
          <w:sz w:val="22"/>
          <w:szCs w:val="20"/>
          <w:lang w:val="en-GB"/>
        </w:rPr>
        <w:t xml:space="preserve"> local arts and cultural projects in which the Marina will be centre stage</w:t>
      </w:r>
      <w:r w:rsidR="008C0C8E">
        <w:rPr>
          <w:rFonts w:eastAsia="Times New Roman" w:cs="Times New Roman"/>
          <w:sz w:val="22"/>
          <w:szCs w:val="20"/>
          <w:lang w:val="en-GB"/>
        </w:rPr>
        <w:t xml:space="preserve"> </w:t>
      </w:r>
      <w:r w:rsidR="003F2365">
        <w:rPr>
          <w:rFonts w:eastAsia="Times New Roman" w:cs="Times New Roman"/>
          <w:sz w:val="22"/>
          <w:szCs w:val="20"/>
          <w:lang w:val="en-GB"/>
        </w:rPr>
        <w:t>will</w:t>
      </w:r>
      <w:r w:rsidRPr="0044466B">
        <w:rPr>
          <w:rFonts w:eastAsia="Times New Roman" w:cs="Times New Roman"/>
          <w:sz w:val="22"/>
          <w:szCs w:val="20"/>
          <w:lang w:val="en-GB"/>
        </w:rPr>
        <w:t xml:space="preserve"> further enhance t</w:t>
      </w:r>
      <w:r w:rsidR="00781DAB">
        <w:rPr>
          <w:rFonts w:eastAsia="Times New Roman" w:cs="Times New Roman"/>
          <w:sz w:val="22"/>
          <w:szCs w:val="20"/>
          <w:lang w:val="en-GB"/>
        </w:rPr>
        <w:t>he</w:t>
      </w:r>
      <w:r w:rsidRPr="0044466B">
        <w:rPr>
          <w:rFonts w:eastAsia="Times New Roman" w:cs="Times New Roman"/>
          <w:sz w:val="22"/>
          <w:szCs w:val="20"/>
          <w:lang w:val="en-GB"/>
        </w:rPr>
        <w:t xml:space="preserve"> Marina brand and the town of Lowestoft as a regenerated cultural destination. </w:t>
      </w:r>
    </w:p>
    <w:p w14:paraId="75E5DC53" w14:textId="77777777" w:rsidR="0044466B" w:rsidRPr="0044466B" w:rsidRDefault="0044466B" w:rsidP="00614ACA">
      <w:pPr>
        <w:rPr>
          <w:rFonts w:eastAsia="Times New Roman" w:cs="Times New Roman"/>
          <w:sz w:val="22"/>
          <w:szCs w:val="20"/>
          <w:lang w:val="en-GB"/>
        </w:rPr>
      </w:pPr>
    </w:p>
    <w:p w14:paraId="4B08374E" w14:textId="2E39FCC6" w:rsidR="00DA640C" w:rsidRDefault="00614ACA" w:rsidP="009779F4">
      <w:pPr>
        <w:rPr>
          <w:rFonts w:cs="AppleSystemUIFont"/>
          <w:color w:val="353535"/>
          <w:szCs w:val="22"/>
        </w:rPr>
      </w:pPr>
      <w:r w:rsidRPr="0044466B">
        <w:rPr>
          <w:rFonts w:eastAsia="Times New Roman" w:cs="Times New Roman"/>
          <w:sz w:val="22"/>
          <w:szCs w:val="20"/>
          <w:lang w:val="en-GB"/>
        </w:rPr>
        <w:t xml:space="preserve">The </w:t>
      </w:r>
      <w:r w:rsidR="008F2C1C">
        <w:rPr>
          <w:rFonts w:eastAsia="Times New Roman" w:cs="Times New Roman"/>
          <w:sz w:val="22"/>
          <w:szCs w:val="20"/>
          <w:lang w:val="en-GB"/>
        </w:rPr>
        <w:t xml:space="preserve">Marketing </w:t>
      </w:r>
      <w:r w:rsidR="00781DAB">
        <w:rPr>
          <w:rFonts w:eastAsia="Times New Roman" w:cs="Times New Roman"/>
          <w:sz w:val="22"/>
          <w:szCs w:val="20"/>
          <w:lang w:val="en-GB"/>
        </w:rPr>
        <w:t xml:space="preserve">&amp; Communications </w:t>
      </w:r>
      <w:r w:rsidR="008F2C1C">
        <w:rPr>
          <w:rFonts w:eastAsia="Times New Roman" w:cs="Times New Roman"/>
          <w:sz w:val="22"/>
          <w:szCs w:val="20"/>
          <w:lang w:val="en-GB"/>
        </w:rPr>
        <w:t>Manager</w:t>
      </w:r>
      <w:r w:rsidRPr="0044466B">
        <w:rPr>
          <w:rFonts w:eastAsia="Times New Roman" w:cs="Times New Roman"/>
          <w:sz w:val="22"/>
          <w:szCs w:val="20"/>
          <w:lang w:val="en-GB"/>
        </w:rPr>
        <w:t xml:space="preserve"> will </w:t>
      </w:r>
      <w:r w:rsidR="008F2C1C">
        <w:rPr>
          <w:rFonts w:eastAsia="Times New Roman" w:cs="Times New Roman"/>
          <w:sz w:val="22"/>
          <w:szCs w:val="20"/>
          <w:lang w:val="en-GB"/>
        </w:rPr>
        <w:t>be a vital part of</w:t>
      </w:r>
      <w:r w:rsidRPr="0044466B">
        <w:rPr>
          <w:rFonts w:eastAsia="Times New Roman" w:cs="Times New Roman"/>
          <w:sz w:val="22"/>
          <w:szCs w:val="20"/>
          <w:lang w:val="en-GB"/>
        </w:rPr>
        <w:t xml:space="preserve"> the next stage in the theatre’s exciting development, </w:t>
      </w:r>
      <w:r w:rsidR="00781DAB">
        <w:rPr>
          <w:rFonts w:eastAsia="Times New Roman" w:cs="Times New Roman"/>
          <w:sz w:val="22"/>
          <w:szCs w:val="20"/>
          <w:lang w:val="en-GB"/>
        </w:rPr>
        <w:t>enabling</w:t>
      </w:r>
      <w:r w:rsidRPr="0044466B">
        <w:rPr>
          <w:rFonts w:eastAsia="Times New Roman" w:cs="Times New Roman"/>
          <w:sz w:val="22"/>
          <w:szCs w:val="20"/>
          <w:lang w:val="en-GB"/>
        </w:rPr>
        <w:t xml:space="preserve"> the theatre</w:t>
      </w:r>
      <w:r w:rsidR="00781DAB">
        <w:rPr>
          <w:rFonts w:eastAsia="Times New Roman" w:cs="Times New Roman"/>
          <w:sz w:val="22"/>
          <w:szCs w:val="20"/>
          <w:lang w:val="en-GB"/>
        </w:rPr>
        <w:t xml:space="preserve"> to deliver</w:t>
      </w:r>
      <w:r w:rsidRPr="0044466B">
        <w:rPr>
          <w:rFonts w:eastAsia="Times New Roman" w:cs="Times New Roman"/>
          <w:sz w:val="22"/>
          <w:szCs w:val="20"/>
          <w:lang w:val="en-GB"/>
        </w:rPr>
        <w:t xml:space="preserve"> business and charitable objectives, </w:t>
      </w:r>
      <w:r w:rsidR="008F2C1C">
        <w:rPr>
          <w:rFonts w:eastAsia="Times New Roman" w:cs="Times New Roman"/>
          <w:sz w:val="22"/>
          <w:szCs w:val="20"/>
          <w:lang w:val="en-GB"/>
        </w:rPr>
        <w:t xml:space="preserve">helping to </w:t>
      </w:r>
      <w:proofErr w:type="gramStart"/>
      <w:r w:rsidR="00781DAB">
        <w:rPr>
          <w:rFonts w:eastAsia="Times New Roman" w:cs="Times New Roman"/>
          <w:sz w:val="22"/>
          <w:szCs w:val="20"/>
          <w:lang w:val="en-GB"/>
        </w:rPr>
        <w:t xml:space="preserve">inform </w:t>
      </w:r>
      <w:r w:rsidRPr="0044466B">
        <w:rPr>
          <w:rFonts w:eastAsia="Times New Roman" w:cs="Times New Roman"/>
          <w:sz w:val="22"/>
          <w:szCs w:val="20"/>
          <w:lang w:val="en-GB"/>
        </w:rPr>
        <w:t xml:space="preserve"> the</w:t>
      </w:r>
      <w:proofErr w:type="gramEnd"/>
      <w:r w:rsidRPr="0044466B">
        <w:rPr>
          <w:rFonts w:eastAsia="Times New Roman" w:cs="Times New Roman"/>
          <w:sz w:val="22"/>
          <w:szCs w:val="20"/>
          <w:lang w:val="en-GB"/>
        </w:rPr>
        <w:t xml:space="preserve"> theatre’s artistic </w:t>
      </w:r>
      <w:r w:rsidR="008F2C1C">
        <w:rPr>
          <w:rFonts w:eastAsia="Times New Roman" w:cs="Times New Roman"/>
          <w:sz w:val="22"/>
          <w:szCs w:val="20"/>
          <w:lang w:val="en-GB"/>
        </w:rPr>
        <w:t>programme</w:t>
      </w:r>
      <w:r w:rsidRPr="0044466B">
        <w:rPr>
          <w:rFonts w:eastAsia="Times New Roman" w:cs="Times New Roman"/>
          <w:sz w:val="22"/>
          <w:szCs w:val="20"/>
          <w:lang w:val="en-GB"/>
        </w:rPr>
        <w:t xml:space="preserve">, </w:t>
      </w:r>
      <w:r w:rsidR="00781DAB">
        <w:rPr>
          <w:rFonts w:eastAsia="Times New Roman" w:cs="Times New Roman"/>
          <w:sz w:val="22"/>
          <w:szCs w:val="20"/>
          <w:lang w:val="en-GB"/>
        </w:rPr>
        <w:t xml:space="preserve">expand </w:t>
      </w:r>
      <w:r w:rsidRPr="0044466B">
        <w:rPr>
          <w:rFonts w:eastAsia="Times New Roman" w:cs="Times New Roman"/>
          <w:sz w:val="22"/>
          <w:szCs w:val="20"/>
          <w:lang w:val="en-GB"/>
        </w:rPr>
        <w:t>audience and community engagement, and maximis</w:t>
      </w:r>
      <w:r w:rsidR="00781DAB">
        <w:rPr>
          <w:rFonts w:eastAsia="Times New Roman" w:cs="Times New Roman"/>
          <w:sz w:val="22"/>
          <w:szCs w:val="20"/>
          <w:lang w:val="en-GB"/>
        </w:rPr>
        <w:t>e</w:t>
      </w:r>
      <w:r w:rsidRPr="0044466B">
        <w:rPr>
          <w:rFonts w:eastAsia="Times New Roman" w:cs="Times New Roman"/>
          <w:sz w:val="22"/>
          <w:szCs w:val="20"/>
          <w:lang w:val="en-GB"/>
        </w:rPr>
        <w:t xml:space="preserve"> </w:t>
      </w:r>
      <w:r w:rsidR="008F2C1C">
        <w:rPr>
          <w:rFonts w:eastAsia="Times New Roman" w:cs="Times New Roman"/>
          <w:sz w:val="22"/>
          <w:szCs w:val="20"/>
          <w:lang w:val="en-GB"/>
        </w:rPr>
        <w:t>income through</w:t>
      </w:r>
      <w:r w:rsidRPr="0044466B">
        <w:rPr>
          <w:rFonts w:eastAsia="Times New Roman" w:cs="Times New Roman"/>
          <w:sz w:val="22"/>
          <w:szCs w:val="20"/>
          <w:lang w:val="en-GB"/>
        </w:rPr>
        <w:t xml:space="preserve"> services through </w:t>
      </w:r>
      <w:r w:rsidR="008F2C1C">
        <w:rPr>
          <w:rFonts w:eastAsia="Times New Roman" w:cs="Times New Roman"/>
          <w:sz w:val="22"/>
          <w:szCs w:val="20"/>
          <w:lang w:val="en-GB"/>
        </w:rPr>
        <w:t>ticket sales</w:t>
      </w:r>
      <w:r w:rsidRPr="0044466B">
        <w:rPr>
          <w:rFonts w:eastAsia="Times New Roman" w:cs="Times New Roman"/>
          <w:sz w:val="22"/>
          <w:szCs w:val="20"/>
          <w:lang w:val="en-GB"/>
        </w:rPr>
        <w:t>, fundraising and partnerships.</w:t>
      </w:r>
    </w:p>
    <w:p w14:paraId="40C254EE" w14:textId="378D000B" w:rsidR="003F2365" w:rsidRPr="00AD3A46" w:rsidRDefault="00AD3A46" w:rsidP="009779F4">
      <w:pPr>
        <w:rPr>
          <w:rFonts w:cs="AppleSystemUIFont"/>
          <w:b/>
          <w:color w:val="353535"/>
          <w:szCs w:val="22"/>
        </w:rPr>
      </w:pPr>
      <w:r w:rsidRPr="00AD3A46">
        <w:rPr>
          <w:rFonts w:cs="AppleSystemUIFont"/>
          <w:b/>
          <w:color w:val="353535"/>
          <w:szCs w:val="22"/>
        </w:rPr>
        <w:t>JOB DESCRIPTION</w:t>
      </w:r>
    </w:p>
    <w:p w14:paraId="230D72F6" w14:textId="77777777" w:rsidR="006D74F4" w:rsidRPr="0044466B" w:rsidRDefault="006D74F4" w:rsidP="009779F4">
      <w:pPr>
        <w:rPr>
          <w:sz w:val="22"/>
          <w:szCs w:val="22"/>
        </w:rPr>
      </w:pPr>
    </w:p>
    <w:tbl>
      <w:tblPr>
        <w:tblStyle w:val="TableGrid"/>
        <w:tblW w:w="0" w:type="auto"/>
        <w:tblLook w:val="04A0" w:firstRow="1" w:lastRow="0" w:firstColumn="1" w:lastColumn="0" w:noHBand="0" w:noVBand="1"/>
      </w:tblPr>
      <w:tblGrid>
        <w:gridCol w:w="3062"/>
        <w:gridCol w:w="7728"/>
      </w:tblGrid>
      <w:tr w:rsidR="00606729" w:rsidRPr="0044466B" w14:paraId="4EE4E03C" w14:textId="77777777" w:rsidTr="004716E4">
        <w:tc>
          <w:tcPr>
            <w:tcW w:w="3085" w:type="dxa"/>
          </w:tcPr>
          <w:p w14:paraId="56000615" w14:textId="77777777" w:rsidR="00606729" w:rsidRPr="0044466B" w:rsidRDefault="00606729" w:rsidP="009779F4">
            <w:pPr>
              <w:rPr>
                <w:sz w:val="22"/>
                <w:szCs w:val="22"/>
              </w:rPr>
            </w:pPr>
            <w:r w:rsidRPr="0044466B">
              <w:rPr>
                <w:sz w:val="22"/>
                <w:szCs w:val="22"/>
              </w:rPr>
              <w:t>Job Title</w:t>
            </w:r>
          </w:p>
        </w:tc>
        <w:tc>
          <w:tcPr>
            <w:tcW w:w="7796" w:type="dxa"/>
          </w:tcPr>
          <w:p w14:paraId="59F62EBE" w14:textId="261A64E7" w:rsidR="00606729" w:rsidRPr="0044466B" w:rsidRDefault="00606729" w:rsidP="009779F4">
            <w:pPr>
              <w:rPr>
                <w:sz w:val="22"/>
                <w:szCs w:val="22"/>
              </w:rPr>
            </w:pPr>
            <w:r w:rsidRPr="0044466B">
              <w:rPr>
                <w:sz w:val="22"/>
                <w:szCs w:val="22"/>
              </w:rPr>
              <w:t xml:space="preserve">Marketing </w:t>
            </w:r>
            <w:r w:rsidR="00781DAB">
              <w:rPr>
                <w:sz w:val="22"/>
                <w:szCs w:val="22"/>
              </w:rPr>
              <w:t xml:space="preserve">&amp; Communications </w:t>
            </w:r>
            <w:r w:rsidRPr="0044466B">
              <w:rPr>
                <w:sz w:val="22"/>
                <w:szCs w:val="22"/>
              </w:rPr>
              <w:t>Manager</w:t>
            </w:r>
          </w:p>
        </w:tc>
      </w:tr>
      <w:tr w:rsidR="00606729" w:rsidRPr="0044466B" w14:paraId="6587BB97" w14:textId="77777777" w:rsidTr="004716E4">
        <w:tc>
          <w:tcPr>
            <w:tcW w:w="3085" w:type="dxa"/>
          </w:tcPr>
          <w:p w14:paraId="3D7B3264" w14:textId="77777777" w:rsidR="00606729" w:rsidRPr="0044466B" w:rsidRDefault="00606729" w:rsidP="009779F4">
            <w:pPr>
              <w:rPr>
                <w:sz w:val="22"/>
                <w:szCs w:val="22"/>
              </w:rPr>
            </w:pPr>
            <w:r w:rsidRPr="0044466B">
              <w:rPr>
                <w:sz w:val="22"/>
                <w:szCs w:val="22"/>
              </w:rPr>
              <w:t>Responsible to:</w:t>
            </w:r>
          </w:p>
        </w:tc>
        <w:tc>
          <w:tcPr>
            <w:tcW w:w="7796" w:type="dxa"/>
          </w:tcPr>
          <w:p w14:paraId="3A4902F1" w14:textId="77777777" w:rsidR="00606729" w:rsidRPr="0044466B" w:rsidRDefault="00606729" w:rsidP="009779F4">
            <w:pPr>
              <w:rPr>
                <w:sz w:val="22"/>
                <w:szCs w:val="22"/>
              </w:rPr>
            </w:pPr>
            <w:r w:rsidRPr="0044466B">
              <w:rPr>
                <w:sz w:val="22"/>
                <w:szCs w:val="22"/>
              </w:rPr>
              <w:t>Chief Executive</w:t>
            </w:r>
          </w:p>
        </w:tc>
      </w:tr>
      <w:tr w:rsidR="00606729" w:rsidRPr="0044466B" w14:paraId="516DC229" w14:textId="77777777" w:rsidTr="004716E4">
        <w:tc>
          <w:tcPr>
            <w:tcW w:w="3085" w:type="dxa"/>
          </w:tcPr>
          <w:p w14:paraId="23346BF2" w14:textId="77777777" w:rsidR="00606729" w:rsidRPr="0044466B" w:rsidRDefault="00606729" w:rsidP="009779F4">
            <w:pPr>
              <w:rPr>
                <w:sz w:val="22"/>
                <w:szCs w:val="22"/>
              </w:rPr>
            </w:pPr>
            <w:r w:rsidRPr="0044466B">
              <w:rPr>
                <w:sz w:val="22"/>
                <w:szCs w:val="22"/>
              </w:rPr>
              <w:t>Responsible for:</w:t>
            </w:r>
          </w:p>
        </w:tc>
        <w:tc>
          <w:tcPr>
            <w:tcW w:w="7796" w:type="dxa"/>
          </w:tcPr>
          <w:p w14:paraId="2D1DDF75" w14:textId="77777777" w:rsidR="00606729" w:rsidRPr="0044466B" w:rsidRDefault="00606729" w:rsidP="009779F4">
            <w:pPr>
              <w:rPr>
                <w:sz w:val="22"/>
                <w:szCs w:val="22"/>
              </w:rPr>
            </w:pPr>
            <w:r w:rsidRPr="0044466B">
              <w:rPr>
                <w:sz w:val="22"/>
                <w:szCs w:val="22"/>
              </w:rPr>
              <w:t>Marketing &amp; Box Office Teams</w:t>
            </w:r>
          </w:p>
        </w:tc>
      </w:tr>
      <w:tr w:rsidR="00606729" w:rsidRPr="0044466B" w14:paraId="174F6AED" w14:textId="77777777" w:rsidTr="004716E4">
        <w:tc>
          <w:tcPr>
            <w:tcW w:w="3085" w:type="dxa"/>
          </w:tcPr>
          <w:p w14:paraId="7ABE743C" w14:textId="77777777" w:rsidR="00606729" w:rsidRPr="0044466B" w:rsidRDefault="00606729" w:rsidP="009779F4">
            <w:pPr>
              <w:rPr>
                <w:sz w:val="22"/>
                <w:szCs w:val="22"/>
              </w:rPr>
            </w:pPr>
            <w:r w:rsidRPr="0044466B">
              <w:rPr>
                <w:sz w:val="22"/>
                <w:szCs w:val="22"/>
              </w:rPr>
              <w:t>Hours of work:</w:t>
            </w:r>
          </w:p>
        </w:tc>
        <w:tc>
          <w:tcPr>
            <w:tcW w:w="7796" w:type="dxa"/>
          </w:tcPr>
          <w:p w14:paraId="66E850CB" w14:textId="5E054CAF" w:rsidR="00606729" w:rsidRPr="0044466B" w:rsidRDefault="00606729" w:rsidP="00F80981">
            <w:pPr>
              <w:rPr>
                <w:sz w:val="22"/>
                <w:szCs w:val="22"/>
              </w:rPr>
            </w:pPr>
            <w:r w:rsidRPr="0044466B">
              <w:rPr>
                <w:sz w:val="22"/>
                <w:szCs w:val="22"/>
              </w:rPr>
              <w:t>Usually 3</w:t>
            </w:r>
            <w:r w:rsidR="008C0C8E">
              <w:rPr>
                <w:sz w:val="22"/>
                <w:szCs w:val="22"/>
              </w:rPr>
              <w:t>7</w:t>
            </w:r>
            <w:r w:rsidRPr="0044466B">
              <w:rPr>
                <w:sz w:val="22"/>
                <w:szCs w:val="22"/>
              </w:rPr>
              <w:t xml:space="preserve"> hours a week</w:t>
            </w:r>
            <w:r w:rsidR="008C0C8E">
              <w:rPr>
                <w:sz w:val="22"/>
                <w:szCs w:val="22"/>
              </w:rPr>
              <w:t xml:space="preserve">; to be worked </w:t>
            </w:r>
            <w:r w:rsidRPr="0044466B">
              <w:rPr>
                <w:sz w:val="22"/>
                <w:szCs w:val="22"/>
              </w:rPr>
              <w:t xml:space="preserve">Monday – </w:t>
            </w:r>
            <w:r w:rsidR="008C0C8E">
              <w:rPr>
                <w:sz w:val="22"/>
                <w:szCs w:val="22"/>
              </w:rPr>
              <w:t>Saturday, mainly</w:t>
            </w:r>
            <w:r w:rsidR="008C0C8E" w:rsidRPr="0044466B">
              <w:rPr>
                <w:sz w:val="22"/>
                <w:szCs w:val="22"/>
              </w:rPr>
              <w:t xml:space="preserve"> </w:t>
            </w:r>
            <w:r w:rsidRPr="0044466B">
              <w:rPr>
                <w:sz w:val="22"/>
                <w:szCs w:val="22"/>
              </w:rPr>
              <w:t xml:space="preserve">during core office hours. </w:t>
            </w:r>
          </w:p>
          <w:p w14:paraId="777E1DBA" w14:textId="0C5BC1D9" w:rsidR="00606729" w:rsidRPr="0044466B" w:rsidRDefault="00606729" w:rsidP="00F80981">
            <w:pPr>
              <w:rPr>
                <w:sz w:val="22"/>
                <w:szCs w:val="22"/>
              </w:rPr>
            </w:pPr>
            <w:r w:rsidRPr="0044466B">
              <w:rPr>
                <w:sz w:val="22"/>
                <w:szCs w:val="22"/>
              </w:rPr>
              <w:t xml:space="preserve">However, due to the nature of </w:t>
            </w:r>
            <w:r w:rsidR="00781DAB">
              <w:rPr>
                <w:sz w:val="22"/>
                <w:szCs w:val="22"/>
              </w:rPr>
              <w:t>the Marina</w:t>
            </w:r>
            <w:r w:rsidRPr="0044466B">
              <w:rPr>
                <w:sz w:val="22"/>
                <w:szCs w:val="22"/>
              </w:rPr>
              <w:t>’s business, some evening/weekend/anti-social hours will be involved from time to time.  No overtime is payable, some TOIL may be agreed on a case-by-case basis, at the discretion of the CEO.</w:t>
            </w:r>
          </w:p>
        </w:tc>
      </w:tr>
      <w:tr w:rsidR="00606729" w:rsidRPr="0044466B" w14:paraId="2C92EEA0" w14:textId="77777777" w:rsidTr="004716E4">
        <w:tc>
          <w:tcPr>
            <w:tcW w:w="3085" w:type="dxa"/>
          </w:tcPr>
          <w:p w14:paraId="5CC5BDB1" w14:textId="3728675E" w:rsidR="00606729" w:rsidRPr="0044466B" w:rsidRDefault="00781DAB" w:rsidP="009779F4">
            <w:pPr>
              <w:rPr>
                <w:sz w:val="22"/>
                <w:szCs w:val="22"/>
              </w:rPr>
            </w:pPr>
            <w:r>
              <w:rPr>
                <w:sz w:val="22"/>
                <w:szCs w:val="22"/>
              </w:rPr>
              <w:t>Salary</w:t>
            </w:r>
            <w:r w:rsidR="00606729" w:rsidRPr="0044466B">
              <w:rPr>
                <w:sz w:val="22"/>
                <w:szCs w:val="22"/>
              </w:rPr>
              <w:t>:</w:t>
            </w:r>
          </w:p>
        </w:tc>
        <w:tc>
          <w:tcPr>
            <w:tcW w:w="7796" w:type="dxa"/>
          </w:tcPr>
          <w:p w14:paraId="290B26F7" w14:textId="24124A35" w:rsidR="00606729" w:rsidRPr="0044466B" w:rsidRDefault="008C0C8E" w:rsidP="009779F4">
            <w:pPr>
              <w:rPr>
                <w:sz w:val="22"/>
                <w:szCs w:val="22"/>
              </w:rPr>
            </w:pPr>
            <w:r>
              <w:rPr>
                <w:sz w:val="22"/>
                <w:szCs w:val="22"/>
              </w:rPr>
              <w:t>£24,000 - £26,000 pa D.</w:t>
            </w:r>
            <w:proofErr w:type="gramStart"/>
            <w:r>
              <w:rPr>
                <w:sz w:val="22"/>
                <w:szCs w:val="22"/>
              </w:rPr>
              <w:t>O.E</w:t>
            </w:r>
            <w:proofErr w:type="gramEnd"/>
          </w:p>
        </w:tc>
      </w:tr>
      <w:tr w:rsidR="00606729" w:rsidRPr="0044466B" w14:paraId="6F4AEA3C" w14:textId="77777777" w:rsidTr="004716E4">
        <w:tc>
          <w:tcPr>
            <w:tcW w:w="3085" w:type="dxa"/>
          </w:tcPr>
          <w:p w14:paraId="1BD93A02" w14:textId="6BCEE578" w:rsidR="00606729" w:rsidRPr="0044466B" w:rsidRDefault="004716E4" w:rsidP="009779F4">
            <w:pPr>
              <w:rPr>
                <w:sz w:val="22"/>
                <w:szCs w:val="22"/>
              </w:rPr>
            </w:pPr>
            <w:r>
              <w:rPr>
                <w:sz w:val="22"/>
                <w:szCs w:val="22"/>
              </w:rPr>
              <w:t>Closing date for applications</w:t>
            </w:r>
          </w:p>
        </w:tc>
        <w:tc>
          <w:tcPr>
            <w:tcW w:w="7796" w:type="dxa"/>
          </w:tcPr>
          <w:p w14:paraId="779315F2" w14:textId="3F52CF77" w:rsidR="00606729" w:rsidRPr="0044466B" w:rsidRDefault="00781DAB" w:rsidP="009779F4">
            <w:pPr>
              <w:rPr>
                <w:sz w:val="22"/>
                <w:szCs w:val="22"/>
              </w:rPr>
            </w:pPr>
            <w:r>
              <w:rPr>
                <w:sz w:val="22"/>
                <w:szCs w:val="22"/>
              </w:rPr>
              <w:t>5:00 pm Monday</w:t>
            </w:r>
            <w:r w:rsidR="008C0C8E">
              <w:rPr>
                <w:sz w:val="22"/>
                <w:szCs w:val="22"/>
              </w:rPr>
              <w:t xml:space="preserve"> 7th June</w:t>
            </w:r>
            <w:r w:rsidR="004716E4">
              <w:rPr>
                <w:sz w:val="22"/>
                <w:szCs w:val="22"/>
              </w:rPr>
              <w:t xml:space="preserve"> </w:t>
            </w:r>
            <w:r w:rsidR="008C0C8E">
              <w:rPr>
                <w:sz w:val="22"/>
                <w:szCs w:val="22"/>
              </w:rPr>
              <w:t>2021</w:t>
            </w:r>
          </w:p>
        </w:tc>
      </w:tr>
      <w:tr w:rsidR="00606729" w:rsidRPr="0044466B" w14:paraId="23986AFB" w14:textId="77777777" w:rsidTr="004716E4">
        <w:tc>
          <w:tcPr>
            <w:tcW w:w="3085" w:type="dxa"/>
          </w:tcPr>
          <w:p w14:paraId="2808E0C2" w14:textId="75CBD9AA" w:rsidR="00606729" w:rsidRPr="0044466B" w:rsidRDefault="004716E4" w:rsidP="009779F4">
            <w:pPr>
              <w:rPr>
                <w:sz w:val="22"/>
                <w:szCs w:val="22"/>
              </w:rPr>
            </w:pPr>
            <w:r>
              <w:rPr>
                <w:sz w:val="22"/>
                <w:szCs w:val="22"/>
              </w:rPr>
              <w:t>Start date:</w:t>
            </w:r>
          </w:p>
        </w:tc>
        <w:tc>
          <w:tcPr>
            <w:tcW w:w="7796" w:type="dxa"/>
          </w:tcPr>
          <w:p w14:paraId="77A327BF" w14:textId="0D7E91EB" w:rsidR="00606729" w:rsidRPr="0044466B" w:rsidRDefault="004716E4" w:rsidP="009779F4">
            <w:pPr>
              <w:rPr>
                <w:sz w:val="22"/>
                <w:szCs w:val="22"/>
              </w:rPr>
            </w:pPr>
            <w:r>
              <w:rPr>
                <w:sz w:val="22"/>
                <w:szCs w:val="22"/>
              </w:rPr>
              <w:t>As soon as possible</w:t>
            </w:r>
          </w:p>
        </w:tc>
      </w:tr>
    </w:tbl>
    <w:p w14:paraId="294CDDFA" w14:textId="77777777" w:rsidR="006D74F4" w:rsidRPr="0044466B" w:rsidRDefault="006D74F4" w:rsidP="009779F4">
      <w:pPr>
        <w:rPr>
          <w:sz w:val="22"/>
          <w:szCs w:val="22"/>
        </w:rPr>
      </w:pPr>
    </w:p>
    <w:p w14:paraId="04EC7B8B" w14:textId="77777777" w:rsidR="00F80981" w:rsidRPr="0044466B" w:rsidRDefault="00F80981" w:rsidP="009779F4">
      <w:pPr>
        <w:rPr>
          <w:sz w:val="22"/>
          <w:szCs w:val="22"/>
        </w:rPr>
      </w:pPr>
    </w:p>
    <w:p w14:paraId="7F4C2E0D" w14:textId="66EDDC13" w:rsidR="00F80981" w:rsidRPr="0044466B" w:rsidRDefault="00F80981" w:rsidP="009779F4">
      <w:pPr>
        <w:rPr>
          <w:b/>
          <w:sz w:val="22"/>
          <w:szCs w:val="22"/>
        </w:rPr>
      </w:pPr>
      <w:r w:rsidRPr="0044466B">
        <w:rPr>
          <w:b/>
          <w:sz w:val="22"/>
          <w:szCs w:val="22"/>
        </w:rPr>
        <w:t xml:space="preserve">Purpose of the </w:t>
      </w:r>
      <w:r w:rsidR="0018741E">
        <w:rPr>
          <w:b/>
          <w:sz w:val="22"/>
          <w:szCs w:val="22"/>
        </w:rPr>
        <w:t>Role</w:t>
      </w:r>
    </w:p>
    <w:p w14:paraId="533CE260" w14:textId="77777777" w:rsidR="003F2365" w:rsidRPr="003F2365" w:rsidRDefault="003F2365" w:rsidP="003F2365">
      <w:pPr>
        <w:rPr>
          <w:sz w:val="4"/>
          <w:szCs w:val="22"/>
        </w:rPr>
      </w:pPr>
    </w:p>
    <w:p w14:paraId="6B1C26FB" w14:textId="4E20A88E" w:rsidR="00EE01A5" w:rsidRPr="0044466B" w:rsidRDefault="00F80981" w:rsidP="00E31C07">
      <w:pPr>
        <w:rPr>
          <w:sz w:val="22"/>
          <w:szCs w:val="22"/>
        </w:rPr>
      </w:pPr>
      <w:r w:rsidRPr="0044466B">
        <w:rPr>
          <w:sz w:val="22"/>
          <w:szCs w:val="22"/>
        </w:rPr>
        <w:t xml:space="preserve">The Marketing </w:t>
      </w:r>
      <w:r w:rsidR="0018741E">
        <w:rPr>
          <w:sz w:val="22"/>
          <w:szCs w:val="22"/>
        </w:rPr>
        <w:t xml:space="preserve">&amp; Communications </w:t>
      </w:r>
      <w:r w:rsidRPr="0044466B">
        <w:rPr>
          <w:sz w:val="22"/>
          <w:szCs w:val="22"/>
        </w:rPr>
        <w:t>Manager is a key member of the Senior Management Team</w:t>
      </w:r>
      <w:r w:rsidR="00E31C07" w:rsidRPr="0044466B">
        <w:rPr>
          <w:sz w:val="22"/>
          <w:szCs w:val="22"/>
        </w:rPr>
        <w:t>, with o</w:t>
      </w:r>
      <w:r w:rsidRPr="0044466B">
        <w:rPr>
          <w:sz w:val="22"/>
          <w:szCs w:val="22"/>
        </w:rPr>
        <w:t xml:space="preserve">verall responsibility for the theatre’s marketing </w:t>
      </w:r>
      <w:r w:rsidR="0018741E">
        <w:rPr>
          <w:sz w:val="22"/>
          <w:szCs w:val="22"/>
        </w:rPr>
        <w:t>and</w:t>
      </w:r>
      <w:r w:rsidRPr="0044466B">
        <w:rPr>
          <w:sz w:val="22"/>
          <w:szCs w:val="22"/>
        </w:rPr>
        <w:t xml:space="preserve"> sales function</w:t>
      </w:r>
      <w:r w:rsidR="0018741E">
        <w:rPr>
          <w:sz w:val="22"/>
          <w:szCs w:val="22"/>
        </w:rPr>
        <w:t xml:space="preserve"> and ensuring that the Marina brand is effectively communicated across all on-line and off-line channels to all stakeholders</w:t>
      </w:r>
      <w:r w:rsidR="00EE01A5" w:rsidRPr="0044466B">
        <w:rPr>
          <w:sz w:val="22"/>
          <w:szCs w:val="22"/>
        </w:rPr>
        <w:t xml:space="preserve">. </w:t>
      </w:r>
      <w:r w:rsidR="0018741E">
        <w:rPr>
          <w:sz w:val="22"/>
          <w:szCs w:val="22"/>
        </w:rPr>
        <w:t>The role:</w:t>
      </w:r>
    </w:p>
    <w:p w14:paraId="422D3F89" w14:textId="566DA5BB" w:rsidR="00EE01A5" w:rsidRPr="00D75BB2" w:rsidRDefault="00EE01A5" w:rsidP="00D75BB2">
      <w:pPr>
        <w:pStyle w:val="ListParagraph"/>
        <w:numPr>
          <w:ilvl w:val="0"/>
          <w:numId w:val="2"/>
        </w:numPr>
        <w:rPr>
          <w:sz w:val="22"/>
          <w:szCs w:val="22"/>
        </w:rPr>
      </w:pPr>
      <w:r w:rsidRPr="00D75BB2">
        <w:rPr>
          <w:sz w:val="22"/>
          <w:szCs w:val="22"/>
        </w:rPr>
        <w:t>D</w:t>
      </w:r>
      <w:r w:rsidR="00E31C07" w:rsidRPr="00D75BB2">
        <w:rPr>
          <w:sz w:val="22"/>
          <w:szCs w:val="22"/>
        </w:rPr>
        <w:t>evelop</w:t>
      </w:r>
      <w:r w:rsidR="0018741E" w:rsidRPr="00D75BB2">
        <w:rPr>
          <w:sz w:val="22"/>
          <w:szCs w:val="22"/>
        </w:rPr>
        <w:t>s</w:t>
      </w:r>
      <w:r w:rsidR="00E31C07" w:rsidRPr="00D75BB2">
        <w:rPr>
          <w:sz w:val="22"/>
          <w:szCs w:val="22"/>
        </w:rPr>
        <w:t>, manage</w:t>
      </w:r>
      <w:r w:rsidR="0018741E" w:rsidRPr="00D75BB2">
        <w:rPr>
          <w:sz w:val="22"/>
          <w:szCs w:val="22"/>
        </w:rPr>
        <w:t>s</w:t>
      </w:r>
      <w:r w:rsidR="00F80981" w:rsidRPr="00D75BB2">
        <w:rPr>
          <w:sz w:val="22"/>
          <w:szCs w:val="22"/>
        </w:rPr>
        <w:t xml:space="preserve"> &amp;</w:t>
      </w:r>
      <w:r w:rsidR="00E31C07" w:rsidRPr="00D75BB2">
        <w:rPr>
          <w:sz w:val="22"/>
          <w:szCs w:val="22"/>
        </w:rPr>
        <w:t xml:space="preserve"> implement</w:t>
      </w:r>
      <w:r w:rsidR="0018741E" w:rsidRPr="00D75BB2">
        <w:rPr>
          <w:sz w:val="22"/>
          <w:szCs w:val="22"/>
        </w:rPr>
        <w:t>s</w:t>
      </w:r>
      <w:r w:rsidR="00F80981" w:rsidRPr="00D75BB2">
        <w:rPr>
          <w:sz w:val="22"/>
          <w:szCs w:val="22"/>
        </w:rPr>
        <w:t xml:space="preserve"> effective marketing</w:t>
      </w:r>
      <w:r w:rsidR="0018741E" w:rsidRPr="00D75BB2">
        <w:rPr>
          <w:sz w:val="22"/>
          <w:szCs w:val="22"/>
        </w:rPr>
        <w:t>, media</w:t>
      </w:r>
      <w:r w:rsidR="00F80981" w:rsidRPr="00D75BB2">
        <w:rPr>
          <w:sz w:val="22"/>
          <w:szCs w:val="22"/>
        </w:rPr>
        <w:t xml:space="preserve"> </w:t>
      </w:r>
      <w:r w:rsidR="0018741E" w:rsidRPr="00D75BB2">
        <w:rPr>
          <w:sz w:val="22"/>
          <w:szCs w:val="22"/>
        </w:rPr>
        <w:t>and</w:t>
      </w:r>
      <w:r w:rsidR="00F80981" w:rsidRPr="00D75BB2">
        <w:rPr>
          <w:sz w:val="22"/>
          <w:szCs w:val="22"/>
        </w:rPr>
        <w:t xml:space="preserve"> PR strategies</w:t>
      </w:r>
      <w:r w:rsidR="00E31C07" w:rsidRPr="00D75BB2">
        <w:rPr>
          <w:sz w:val="22"/>
          <w:szCs w:val="22"/>
        </w:rPr>
        <w:t xml:space="preserve"> </w:t>
      </w:r>
      <w:r w:rsidR="0018741E" w:rsidRPr="00D75BB2">
        <w:rPr>
          <w:sz w:val="22"/>
          <w:szCs w:val="22"/>
        </w:rPr>
        <w:t>and</w:t>
      </w:r>
      <w:r w:rsidR="00E31C07" w:rsidRPr="00D75BB2">
        <w:rPr>
          <w:sz w:val="22"/>
          <w:szCs w:val="22"/>
        </w:rPr>
        <w:t xml:space="preserve"> campaigns to promote the Marina Theatre (MT) </w:t>
      </w:r>
      <w:proofErr w:type="spellStart"/>
      <w:r w:rsidR="00E31C07" w:rsidRPr="00D75BB2">
        <w:rPr>
          <w:sz w:val="22"/>
          <w:szCs w:val="22"/>
        </w:rPr>
        <w:t>programme</w:t>
      </w:r>
      <w:proofErr w:type="spellEnd"/>
      <w:r w:rsidR="00E31C07" w:rsidRPr="00D75BB2">
        <w:rPr>
          <w:sz w:val="22"/>
          <w:szCs w:val="22"/>
        </w:rPr>
        <w:t xml:space="preserve"> and activities. </w:t>
      </w:r>
    </w:p>
    <w:p w14:paraId="4A859165" w14:textId="477BCFE0" w:rsidR="00EE01A5" w:rsidRPr="00D75BB2" w:rsidRDefault="00E31C07" w:rsidP="00D75BB2">
      <w:pPr>
        <w:pStyle w:val="ListParagraph"/>
        <w:numPr>
          <w:ilvl w:val="0"/>
          <w:numId w:val="2"/>
        </w:numPr>
        <w:rPr>
          <w:sz w:val="22"/>
          <w:szCs w:val="22"/>
        </w:rPr>
      </w:pPr>
      <w:r w:rsidRPr="00D75BB2">
        <w:rPr>
          <w:sz w:val="22"/>
          <w:szCs w:val="22"/>
        </w:rPr>
        <w:t>Create</w:t>
      </w:r>
      <w:r w:rsidR="0018741E" w:rsidRPr="00D75BB2">
        <w:rPr>
          <w:sz w:val="22"/>
          <w:szCs w:val="22"/>
        </w:rPr>
        <w:t>s</w:t>
      </w:r>
      <w:r w:rsidRPr="00D75BB2">
        <w:rPr>
          <w:sz w:val="22"/>
          <w:szCs w:val="22"/>
        </w:rPr>
        <w:t xml:space="preserve">, </w:t>
      </w:r>
      <w:proofErr w:type="gramStart"/>
      <w:r w:rsidRPr="00D75BB2">
        <w:rPr>
          <w:sz w:val="22"/>
          <w:szCs w:val="22"/>
        </w:rPr>
        <w:t>plan</w:t>
      </w:r>
      <w:r w:rsidR="0018741E" w:rsidRPr="00D75BB2">
        <w:rPr>
          <w:sz w:val="22"/>
          <w:szCs w:val="22"/>
        </w:rPr>
        <w:t>s</w:t>
      </w:r>
      <w:proofErr w:type="gramEnd"/>
      <w:r w:rsidRPr="00D75BB2">
        <w:rPr>
          <w:sz w:val="22"/>
          <w:szCs w:val="22"/>
        </w:rPr>
        <w:t xml:space="preserve"> and drive</w:t>
      </w:r>
      <w:r w:rsidR="0018741E" w:rsidRPr="00D75BB2">
        <w:rPr>
          <w:sz w:val="22"/>
          <w:szCs w:val="22"/>
        </w:rPr>
        <w:t>s</w:t>
      </w:r>
      <w:r w:rsidRPr="00D75BB2">
        <w:rPr>
          <w:sz w:val="22"/>
          <w:szCs w:val="22"/>
        </w:rPr>
        <w:t xml:space="preserve"> audience development </w:t>
      </w:r>
      <w:r w:rsidR="0018741E" w:rsidRPr="00D75BB2">
        <w:rPr>
          <w:sz w:val="22"/>
          <w:szCs w:val="22"/>
        </w:rPr>
        <w:t>goals</w:t>
      </w:r>
      <w:r w:rsidRPr="00D75BB2">
        <w:rPr>
          <w:sz w:val="22"/>
          <w:szCs w:val="22"/>
        </w:rPr>
        <w:t xml:space="preserve"> and related strategies that meet the needs of</w:t>
      </w:r>
      <w:r w:rsidR="0018741E" w:rsidRPr="00D75BB2">
        <w:rPr>
          <w:sz w:val="22"/>
          <w:szCs w:val="22"/>
        </w:rPr>
        <w:t xml:space="preserve"> and engage with</w:t>
      </w:r>
      <w:r w:rsidRPr="00D75BB2">
        <w:rPr>
          <w:sz w:val="22"/>
          <w:szCs w:val="22"/>
        </w:rPr>
        <w:t xml:space="preserve"> existing and potential audiences. </w:t>
      </w:r>
    </w:p>
    <w:p w14:paraId="1FB4309A" w14:textId="77777777" w:rsidR="0018741E" w:rsidRPr="00D75BB2" w:rsidRDefault="00E31C07" w:rsidP="00D75BB2">
      <w:pPr>
        <w:pStyle w:val="ListParagraph"/>
        <w:numPr>
          <w:ilvl w:val="0"/>
          <w:numId w:val="2"/>
        </w:numPr>
        <w:rPr>
          <w:sz w:val="22"/>
          <w:szCs w:val="22"/>
        </w:rPr>
      </w:pPr>
      <w:r w:rsidRPr="00D75BB2">
        <w:rPr>
          <w:sz w:val="22"/>
          <w:szCs w:val="22"/>
        </w:rPr>
        <w:t>Manage</w:t>
      </w:r>
      <w:r w:rsidR="0018741E" w:rsidRPr="00D75BB2">
        <w:rPr>
          <w:sz w:val="22"/>
          <w:szCs w:val="22"/>
        </w:rPr>
        <w:t>s</w:t>
      </w:r>
      <w:r w:rsidRPr="00D75BB2">
        <w:rPr>
          <w:sz w:val="22"/>
          <w:szCs w:val="22"/>
        </w:rPr>
        <w:t>, coach</w:t>
      </w:r>
      <w:r w:rsidR="0018741E" w:rsidRPr="00D75BB2">
        <w:rPr>
          <w:sz w:val="22"/>
          <w:szCs w:val="22"/>
        </w:rPr>
        <w:t>es</w:t>
      </w:r>
      <w:r w:rsidRPr="00D75BB2">
        <w:rPr>
          <w:sz w:val="22"/>
          <w:szCs w:val="22"/>
        </w:rPr>
        <w:t xml:space="preserve"> and provide</w:t>
      </w:r>
      <w:r w:rsidR="0018741E" w:rsidRPr="00D75BB2">
        <w:rPr>
          <w:sz w:val="22"/>
          <w:szCs w:val="22"/>
        </w:rPr>
        <w:t>s</w:t>
      </w:r>
      <w:r w:rsidRPr="00D75BB2">
        <w:rPr>
          <w:sz w:val="22"/>
          <w:szCs w:val="22"/>
        </w:rPr>
        <w:t xml:space="preserve"> leadership to Marketing and Box Office teams. </w:t>
      </w:r>
    </w:p>
    <w:p w14:paraId="2B4D5277" w14:textId="559AAFA5" w:rsidR="00F80981" w:rsidRPr="00D75BB2" w:rsidRDefault="00E31C07" w:rsidP="00D75BB2">
      <w:pPr>
        <w:pStyle w:val="ListParagraph"/>
        <w:numPr>
          <w:ilvl w:val="0"/>
          <w:numId w:val="2"/>
        </w:numPr>
        <w:rPr>
          <w:sz w:val="22"/>
          <w:szCs w:val="22"/>
        </w:rPr>
      </w:pPr>
      <w:r w:rsidRPr="00D75BB2">
        <w:rPr>
          <w:sz w:val="22"/>
          <w:szCs w:val="22"/>
        </w:rPr>
        <w:t xml:space="preserve">Ensure </w:t>
      </w:r>
      <w:r w:rsidR="0018741E" w:rsidRPr="00D75BB2">
        <w:rPr>
          <w:sz w:val="22"/>
          <w:szCs w:val="22"/>
        </w:rPr>
        <w:t xml:space="preserve">the </w:t>
      </w:r>
      <w:r w:rsidRPr="00D75BB2">
        <w:rPr>
          <w:sz w:val="22"/>
          <w:szCs w:val="22"/>
        </w:rPr>
        <w:t>MT brand is represented appropriately in all areas of activity</w:t>
      </w:r>
      <w:r w:rsidR="0018741E" w:rsidRPr="00D75BB2">
        <w:rPr>
          <w:sz w:val="22"/>
          <w:szCs w:val="22"/>
        </w:rPr>
        <w:t xml:space="preserve"> and i</w:t>
      </w:r>
      <w:r w:rsidRPr="00D75BB2">
        <w:rPr>
          <w:sz w:val="22"/>
          <w:szCs w:val="22"/>
        </w:rPr>
        <w:t>n addition to the primary focus of events, support</w:t>
      </w:r>
      <w:r w:rsidR="0018741E" w:rsidRPr="00D75BB2">
        <w:rPr>
          <w:sz w:val="22"/>
          <w:szCs w:val="22"/>
        </w:rPr>
        <w:t>s</w:t>
      </w:r>
      <w:r w:rsidR="00EE01A5" w:rsidRPr="00D75BB2">
        <w:rPr>
          <w:sz w:val="22"/>
          <w:szCs w:val="22"/>
        </w:rPr>
        <w:t xml:space="preserve"> </w:t>
      </w:r>
      <w:r w:rsidRPr="00D75BB2">
        <w:rPr>
          <w:sz w:val="22"/>
          <w:szCs w:val="22"/>
        </w:rPr>
        <w:t>the marketing of the wider MT offer.</w:t>
      </w:r>
    </w:p>
    <w:p w14:paraId="384B6BBC" w14:textId="09A231CB" w:rsidR="00EE01A5" w:rsidRPr="00D75BB2" w:rsidRDefault="0018741E" w:rsidP="00D75BB2">
      <w:pPr>
        <w:pStyle w:val="ListParagraph"/>
        <w:numPr>
          <w:ilvl w:val="0"/>
          <w:numId w:val="2"/>
        </w:numPr>
        <w:rPr>
          <w:sz w:val="22"/>
          <w:szCs w:val="22"/>
        </w:rPr>
      </w:pPr>
      <w:r w:rsidRPr="00D75BB2">
        <w:rPr>
          <w:sz w:val="22"/>
          <w:szCs w:val="22"/>
        </w:rPr>
        <w:lastRenderedPageBreak/>
        <w:t>Communicates f</w:t>
      </w:r>
      <w:r w:rsidR="00EE01A5" w:rsidRPr="00D75BB2">
        <w:rPr>
          <w:sz w:val="22"/>
          <w:szCs w:val="22"/>
        </w:rPr>
        <w:t>ull, regular</w:t>
      </w:r>
      <w:r w:rsidRPr="00D75BB2">
        <w:rPr>
          <w:sz w:val="22"/>
          <w:szCs w:val="22"/>
        </w:rPr>
        <w:t xml:space="preserve">ly and in </w:t>
      </w:r>
      <w:proofErr w:type="gramStart"/>
      <w:r w:rsidRPr="00D75BB2">
        <w:rPr>
          <w:sz w:val="22"/>
          <w:szCs w:val="22"/>
        </w:rPr>
        <w:t>an</w:t>
      </w:r>
      <w:r w:rsidR="00EE01A5" w:rsidRPr="00D75BB2">
        <w:rPr>
          <w:sz w:val="22"/>
          <w:szCs w:val="22"/>
        </w:rPr>
        <w:t>,</w:t>
      </w:r>
      <w:proofErr w:type="gramEnd"/>
      <w:r w:rsidR="00EE01A5" w:rsidRPr="00D75BB2">
        <w:rPr>
          <w:sz w:val="22"/>
          <w:szCs w:val="22"/>
        </w:rPr>
        <w:t xml:space="preserve"> open &amp; honest</w:t>
      </w:r>
      <w:r w:rsidRPr="00D75BB2">
        <w:rPr>
          <w:sz w:val="22"/>
          <w:szCs w:val="22"/>
        </w:rPr>
        <w:t xml:space="preserve"> manner</w:t>
      </w:r>
      <w:r w:rsidR="00EE01A5" w:rsidRPr="00D75BB2">
        <w:rPr>
          <w:sz w:val="22"/>
          <w:szCs w:val="22"/>
        </w:rPr>
        <w:t xml:space="preserve"> with </w:t>
      </w:r>
      <w:r w:rsidRPr="00D75BB2">
        <w:rPr>
          <w:sz w:val="22"/>
          <w:szCs w:val="22"/>
        </w:rPr>
        <w:t xml:space="preserve">the </w:t>
      </w:r>
      <w:r w:rsidR="00EE01A5" w:rsidRPr="00D75BB2">
        <w:rPr>
          <w:sz w:val="22"/>
          <w:szCs w:val="22"/>
        </w:rPr>
        <w:t>CEO about every aspect of marketing &amp; communications.</w:t>
      </w:r>
    </w:p>
    <w:p w14:paraId="3F4FA49C" w14:textId="77777777" w:rsidR="00C436D1" w:rsidRPr="0044466B" w:rsidRDefault="00C436D1" w:rsidP="00E31C07">
      <w:pPr>
        <w:rPr>
          <w:sz w:val="22"/>
          <w:szCs w:val="22"/>
        </w:rPr>
      </w:pPr>
    </w:p>
    <w:p w14:paraId="6D6AB808" w14:textId="3222F010" w:rsidR="00C436D1" w:rsidRPr="0044466B" w:rsidRDefault="00C436D1" w:rsidP="00E31C07">
      <w:pPr>
        <w:rPr>
          <w:b/>
          <w:sz w:val="22"/>
          <w:szCs w:val="22"/>
        </w:rPr>
      </w:pPr>
      <w:r w:rsidRPr="0044466B">
        <w:rPr>
          <w:b/>
          <w:sz w:val="22"/>
          <w:szCs w:val="22"/>
        </w:rPr>
        <w:t>Key Responsibilities</w:t>
      </w:r>
    </w:p>
    <w:p w14:paraId="752A33A5" w14:textId="77777777" w:rsidR="00606729" w:rsidRPr="003F2365" w:rsidRDefault="00606729" w:rsidP="00E31C07">
      <w:pPr>
        <w:rPr>
          <w:sz w:val="4"/>
          <w:szCs w:val="22"/>
        </w:rPr>
      </w:pPr>
    </w:p>
    <w:p w14:paraId="4A624050" w14:textId="77777777" w:rsidR="00606729" w:rsidRPr="0044466B" w:rsidRDefault="00606729" w:rsidP="00606729">
      <w:pPr>
        <w:rPr>
          <w:rFonts w:eastAsia="Times New Roman" w:cs="Times New Roman"/>
          <w:sz w:val="22"/>
          <w:szCs w:val="22"/>
          <w:u w:val="single"/>
          <w:lang w:val="en-GB"/>
        </w:rPr>
      </w:pPr>
      <w:r w:rsidRPr="0044466B">
        <w:rPr>
          <w:rFonts w:eastAsia="Times New Roman" w:cs="Times New Roman"/>
          <w:sz w:val="22"/>
          <w:szCs w:val="22"/>
          <w:u w:val="single"/>
          <w:lang w:val="en-GB"/>
        </w:rPr>
        <w:t xml:space="preserve">Audience Development </w:t>
      </w:r>
    </w:p>
    <w:p w14:paraId="53FB867A" w14:textId="08820503" w:rsidR="00606729"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w:t>
      </w:r>
      <w:r w:rsidR="00F06C62" w:rsidRPr="0044466B">
        <w:rPr>
          <w:rFonts w:eastAsia="Times New Roman" w:cs="Times New Roman"/>
          <w:sz w:val="22"/>
          <w:szCs w:val="22"/>
          <w:lang w:val="en-GB"/>
        </w:rPr>
        <w:t>In</w:t>
      </w:r>
      <w:r w:rsidRPr="0044466B">
        <w:rPr>
          <w:rFonts w:eastAsia="Times New Roman" w:cs="Times New Roman"/>
          <w:sz w:val="22"/>
          <w:szCs w:val="22"/>
          <w:lang w:val="en-GB"/>
        </w:rPr>
        <w:t xml:space="preserve"> conjunction with </w:t>
      </w:r>
      <w:r w:rsidR="00257903" w:rsidRPr="0044466B">
        <w:rPr>
          <w:rFonts w:eastAsia="Times New Roman" w:cs="Times New Roman"/>
          <w:sz w:val="22"/>
          <w:szCs w:val="22"/>
          <w:lang w:val="en-GB"/>
        </w:rPr>
        <w:t xml:space="preserve">MT 5-year business plan, </w:t>
      </w:r>
      <w:r w:rsidRPr="0044466B">
        <w:rPr>
          <w:rFonts w:eastAsia="Times New Roman" w:cs="Times New Roman"/>
          <w:sz w:val="22"/>
          <w:szCs w:val="22"/>
          <w:lang w:val="en-GB"/>
        </w:rPr>
        <w:t xml:space="preserve">develop and implement a highly effective audience development and engagement strategy and action plan. </w:t>
      </w:r>
    </w:p>
    <w:p w14:paraId="211BA3AA" w14:textId="3DBC99EE" w:rsidR="00240A30" w:rsidRPr="0044466B" w:rsidRDefault="00240A30" w:rsidP="00606729">
      <w:pPr>
        <w:rPr>
          <w:rFonts w:eastAsia="Times New Roman" w:cs="Times New Roman"/>
          <w:sz w:val="22"/>
          <w:szCs w:val="22"/>
          <w:lang w:val="en-GB"/>
        </w:rPr>
      </w:pPr>
      <w:r w:rsidRPr="0044466B">
        <w:rPr>
          <w:rFonts w:eastAsia="Times New Roman" w:cs="Times New Roman"/>
          <w:sz w:val="22"/>
          <w:szCs w:val="22"/>
          <w:lang w:val="en-GB"/>
        </w:rPr>
        <w:t xml:space="preserve">• Analyse audiences </w:t>
      </w:r>
      <w:r w:rsidR="000D325E">
        <w:rPr>
          <w:rFonts w:eastAsia="Times New Roman" w:cs="Times New Roman"/>
          <w:sz w:val="22"/>
          <w:szCs w:val="22"/>
          <w:lang w:val="en-GB"/>
        </w:rPr>
        <w:t>and</w:t>
      </w:r>
      <w:r w:rsidRPr="0044466B">
        <w:rPr>
          <w:rFonts w:eastAsia="Times New Roman" w:cs="Times New Roman"/>
          <w:sz w:val="22"/>
          <w:szCs w:val="22"/>
          <w:lang w:val="en-GB"/>
        </w:rPr>
        <w:t xml:space="preserve"> attendance data to identify paths to audience growth, implement surveys to generate audience feedback</w:t>
      </w:r>
      <w:r w:rsidR="0018741E">
        <w:rPr>
          <w:rFonts w:eastAsia="Times New Roman" w:cs="Times New Roman"/>
          <w:sz w:val="22"/>
          <w:szCs w:val="22"/>
          <w:lang w:val="en-GB"/>
        </w:rPr>
        <w:t>.</w:t>
      </w:r>
    </w:p>
    <w:p w14:paraId="6151B7B2" w14:textId="0DF19E49" w:rsidR="00240A30" w:rsidRPr="0044466B" w:rsidRDefault="00240A30" w:rsidP="00606729">
      <w:pPr>
        <w:rPr>
          <w:rFonts w:eastAsia="Times New Roman" w:cs="Times New Roman"/>
          <w:sz w:val="22"/>
          <w:szCs w:val="22"/>
          <w:lang w:val="en-GB"/>
        </w:rPr>
      </w:pPr>
      <w:r w:rsidRPr="0044466B">
        <w:rPr>
          <w:rFonts w:eastAsia="Times New Roman" w:cs="Times New Roman"/>
          <w:sz w:val="22"/>
          <w:szCs w:val="22"/>
          <w:lang w:val="en-GB"/>
        </w:rPr>
        <w:t xml:space="preserve">• Analyse box office data to establish sales, geographic </w:t>
      </w:r>
      <w:r w:rsidR="000D325E">
        <w:rPr>
          <w:rFonts w:eastAsia="Times New Roman" w:cs="Times New Roman"/>
          <w:sz w:val="22"/>
          <w:szCs w:val="22"/>
          <w:lang w:val="en-GB"/>
        </w:rPr>
        <w:t>and</w:t>
      </w:r>
      <w:r w:rsidRPr="0044466B">
        <w:rPr>
          <w:rFonts w:eastAsia="Times New Roman" w:cs="Times New Roman"/>
          <w:sz w:val="22"/>
          <w:szCs w:val="22"/>
          <w:lang w:val="en-GB"/>
        </w:rPr>
        <w:t xml:space="preserve"> demographic trends to influence strategies </w:t>
      </w:r>
      <w:r w:rsidR="000D325E">
        <w:rPr>
          <w:rFonts w:eastAsia="Times New Roman" w:cs="Times New Roman"/>
          <w:sz w:val="22"/>
          <w:szCs w:val="22"/>
          <w:lang w:val="en-GB"/>
        </w:rPr>
        <w:t>and</w:t>
      </w:r>
      <w:r w:rsidRPr="0044466B">
        <w:rPr>
          <w:rFonts w:eastAsia="Times New Roman" w:cs="Times New Roman"/>
          <w:sz w:val="22"/>
          <w:szCs w:val="22"/>
          <w:lang w:val="en-GB"/>
        </w:rPr>
        <w:t xml:space="preserve"> action plans.</w:t>
      </w:r>
    </w:p>
    <w:p w14:paraId="314E6144" w14:textId="1574E873" w:rsidR="00606729"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Lead the marketing and promotion of </w:t>
      </w:r>
      <w:r w:rsidR="00257903" w:rsidRPr="0044466B">
        <w:rPr>
          <w:rFonts w:eastAsia="Times New Roman" w:cs="Times New Roman"/>
          <w:sz w:val="22"/>
          <w:szCs w:val="22"/>
          <w:lang w:val="en-GB"/>
        </w:rPr>
        <w:t>MT</w:t>
      </w:r>
      <w:r w:rsidRPr="0044466B">
        <w:rPr>
          <w:rFonts w:eastAsia="Times New Roman" w:cs="Times New Roman"/>
          <w:sz w:val="22"/>
          <w:szCs w:val="22"/>
          <w:lang w:val="en-GB"/>
        </w:rPr>
        <w:t xml:space="preserve"> using traditional and social media in order to inspire and engage the identified key target audiences in accordance with the audience development and engagement strategy and action plan. </w:t>
      </w:r>
    </w:p>
    <w:p w14:paraId="42B0DC86" w14:textId="34007789" w:rsidR="00606729"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Develop and promote marketing campaigns to target new user groups to maximize appeal and revenue. </w:t>
      </w:r>
    </w:p>
    <w:p w14:paraId="5437CDBC" w14:textId="46AF44F4" w:rsidR="00240A30" w:rsidRPr="0044466B" w:rsidRDefault="00240A30" w:rsidP="00606729">
      <w:pPr>
        <w:rPr>
          <w:rFonts w:eastAsia="Times New Roman" w:cs="Times New Roman"/>
          <w:sz w:val="22"/>
          <w:szCs w:val="22"/>
          <w:lang w:val="en-GB"/>
        </w:rPr>
      </w:pPr>
      <w:r w:rsidRPr="0044466B">
        <w:rPr>
          <w:rFonts w:eastAsia="Times New Roman" w:cs="Times New Roman"/>
          <w:sz w:val="22"/>
          <w:szCs w:val="22"/>
          <w:lang w:val="en-GB"/>
        </w:rPr>
        <w:t>• Review pricing str</w:t>
      </w:r>
      <w:r w:rsidR="00AC0FB6" w:rsidRPr="0044466B">
        <w:rPr>
          <w:rFonts w:eastAsia="Times New Roman" w:cs="Times New Roman"/>
          <w:sz w:val="22"/>
          <w:szCs w:val="22"/>
          <w:lang w:val="en-GB"/>
        </w:rPr>
        <w:t>at</w:t>
      </w:r>
      <w:r w:rsidRPr="0044466B">
        <w:rPr>
          <w:rFonts w:eastAsia="Times New Roman" w:cs="Times New Roman"/>
          <w:sz w:val="22"/>
          <w:szCs w:val="22"/>
          <w:lang w:val="en-GB"/>
        </w:rPr>
        <w:t>egies to support access</w:t>
      </w:r>
      <w:r w:rsidR="00AC0FB6" w:rsidRPr="0044466B">
        <w:rPr>
          <w:rFonts w:eastAsia="Times New Roman" w:cs="Times New Roman"/>
          <w:sz w:val="22"/>
          <w:szCs w:val="22"/>
          <w:lang w:val="en-GB"/>
        </w:rPr>
        <w:t>, yet maintain commercial returns.</w:t>
      </w:r>
    </w:p>
    <w:p w14:paraId="5868DFE5" w14:textId="4E5643C5" w:rsidR="00606729"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Work with </w:t>
      </w:r>
      <w:r w:rsidR="00257903" w:rsidRPr="0044466B">
        <w:rPr>
          <w:rFonts w:eastAsia="Times New Roman" w:cs="Times New Roman"/>
          <w:sz w:val="22"/>
          <w:szCs w:val="22"/>
          <w:lang w:val="en-GB"/>
        </w:rPr>
        <w:t>Community &amp; Outreach</w:t>
      </w:r>
      <w:r w:rsidRPr="0044466B">
        <w:rPr>
          <w:rFonts w:eastAsia="Times New Roman" w:cs="Times New Roman"/>
          <w:sz w:val="22"/>
          <w:szCs w:val="22"/>
          <w:lang w:val="en-GB"/>
        </w:rPr>
        <w:t xml:space="preserve"> team to maximize the reach of the </w:t>
      </w:r>
      <w:r w:rsidR="00257903" w:rsidRPr="0044466B">
        <w:rPr>
          <w:rFonts w:eastAsia="Times New Roman" w:cs="Times New Roman"/>
          <w:sz w:val="22"/>
          <w:szCs w:val="22"/>
          <w:lang w:val="en-GB"/>
        </w:rPr>
        <w:t>MT</w:t>
      </w:r>
      <w:r w:rsidRPr="0044466B">
        <w:rPr>
          <w:rFonts w:eastAsia="Times New Roman" w:cs="Times New Roman"/>
          <w:sz w:val="22"/>
          <w:szCs w:val="22"/>
          <w:lang w:val="en-GB"/>
        </w:rPr>
        <w:t xml:space="preserve"> offer, locally, regionally and nationally.</w:t>
      </w:r>
    </w:p>
    <w:p w14:paraId="368343E5" w14:textId="0951FFCF" w:rsidR="00C35736" w:rsidRPr="00D75BB2" w:rsidRDefault="00AC0FB6" w:rsidP="00D75BB2">
      <w:pPr>
        <w:pStyle w:val="ListParagraph"/>
        <w:numPr>
          <w:ilvl w:val="0"/>
          <w:numId w:val="3"/>
        </w:numPr>
        <w:rPr>
          <w:rFonts w:eastAsia="Times New Roman" w:cs="Times New Roman"/>
          <w:sz w:val="22"/>
          <w:szCs w:val="22"/>
          <w:lang w:val="en-GB"/>
        </w:rPr>
      </w:pPr>
      <w:r w:rsidRPr="00D75BB2">
        <w:rPr>
          <w:rFonts w:eastAsia="Times New Roman" w:cs="Times New Roman"/>
          <w:sz w:val="22"/>
          <w:szCs w:val="22"/>
          <w:lang w:val="en-GB"/>
        </w:rPr>
        <w:t xml:space="preserve">Use audience development </w:t>
      </w:r>
      <w:r w:rsidR="0018741E" w:rsidRPr="00D75BB2">
        <w:rPr>
          <w:rFonts w:eastAsia="Times New Roman" w:cs="Times New Roman"/>
          <w:sz w:val="22"/>
          <w:szCs w:val="22"/>
          <w:lang w:val="en-GB"/>
        </w:rPr>
        <w:t>activities and strategies</w:t>
      </w:r>
      <w:r w:rsidRPr="00D75BB2">
        <w:rPr>
          <w:rFonts w:eastAsia="Times New Roman" w:cs="Times New Roman"/>
          <w:sz w:val="22"/>
          <w:szCs w:val="22"/>
          <w:lang w:val="en-GB"/>
        </w:rPr>
        <w:t xml:space="preserve"> to comment on &amp; inform programming. </w:t>
      </w:r>
    </w:p>
    <w:p w14:paraId="018019E0" w14:textId="0D390A02" w:rsidR="00AC0FB6" w:rsidRPr="0044466B" w:rsidRDefault="00C35736" w:rsidP="00606729">
      <w:pPr>
        <w:rPr>
          <w:rFonts w:eastAsia="Times New Roman" w:cs="Times New Roman"/>
          <w:sz w:val="22"/>
          <w:szCs w:val="22"/>
          <w:lang w:val="en-GB"/>
        </w:rPr>
      </w:pPr>
      <w:r w:rsidRPr="0044466B">
        <w:rPr>
          <w:rFonts w:eastAsia="Times New Roman" w:cs="Times New Roman"/>
          <w:sz w:val="22"/>
          <w:szCs w:val="22"/>
          <w:lang w:val="en-GB"/>
        </w:rPr>
        <w:t>• R</w:t>
      </w:r>
      <w:r w:rsidR="00AC0FB6" w:rsidRPr="0044466B">
        <w:rPr>
          <w:rFonts w:eastAsia="Times New Roman" w:cs="Times New Roman"/>
          <w:sz w:val="22"/>
          <w:szCs w:val="22"/>
          <w:lang w:val="en-GB"/>
        </w:rPr>
        <w:t xml:space="preserve">eview </w:t>
      </w:r>
      <w:r w:rsidR="000D325E">
        <w:rPr>
          <w:rFonts w:eastAsia="Times New Roman" w:cs="Times New Roman"/>
          <w:sz w:val="22"/>
          <w:szCs w:val="22"/>
          <w:lang w:val="en-GB"/>
        </w:rPr>
        <w:t>and</w:t>
      </w:r>
      <w:r w:rsidR="00AC0FB6" w:rsidRPr="0044466B">
        <w:rPr>
          <w:rFonts w:eastAsia="Times New Roman" w:cs="Times New Roman"/>
          <w:sz w:val="22"/>
          <w:szCs w:val="22"/>
          <w:lang w:val="en-GB"/>
        </w:rPr>
        <w:t xml:space="preserve"> maintain excellent standards of customer service, working with colleagues to ensure customer satisfaction.  Monitor customer complaints </w:t>
      </w:r>
      <w:r w:rsidR="000D325E">
        <w:rPr>
          <w:rFonts w:eastAsia="Times New Roman" w:cs="Times New Roman"/>
          <w:sz w:val="22"/>
          <w:szCs w:val="22"/>
          <w:lang w:val="en-GB"/>
        </w:rPr>
        <w:t>and</w:t>
      </w:r>
      <w:r w:rsidR="00AC0FB6" w:rsidRPr="0044466B">
        <w:rPr>
          <w:rFonts w:eastAsia="Times New Roman" w:cs="Times New Roman"/>
          <w:sz w:val="22"/>
          <w:szCs w:val="22"/>
          <w:lang w:val="en-GB"/>
        </w:rPr>
        <w:t xml:space="preserve"> compliments: respond </w:t>
      </w:r>
      <w:r w:rsidR="000D325E">
        <w:rPr>
          <w:rFonts w:eastAsia="Times New Roman" w:cs="Times New Roman"/>
          <w:sz w:val="22"/>
          <w:szCs w:val="22"/>
          <w:lang w:val="en-GB"/>
        </w:rPr>
        <w:t>and</w:t>
      </w:r>
      <w:r w:rsidR="00AC0FB6" w:rsidRPr="0044466B">
        <w:rPr>
          <w:rFonts w:eastAsia="Times New Roman" w:cs="Times New Roman"/>
          <w:sz w:val="22"/>
          <w:szCs w:val="22"/>
          <w:lang w:val="en-GB"/>
        </w:rPr>
        <w:t xml:space="preserve"> act upon as required.</w:t>
      </w:r>
    </w:p>
    <w:p w14:paraId="19D27C6C" w14:textId="77777777" w:rsidR="000D325E" w:rsidRDefault="000D325E" w:rsidP="00606729">
      <w:pPr>
        <w:rPr>
          <w:sz w:val="22"/>
          <w:szCs w:val="22"/>
          <w:u w:val="single"/>
        </w:rPr>
      </w:pPr>
    </w:p>
    <w:p w14:paraId="7E9B9472" w14:textId="77777777" w:rsidR="00606729" w:rsidRPr="0044466B" w:rsidRDefault="00606729" w:rsidP="00606729">
      <w:pPr>
        <w:rPr>
          <w:sz w:val="22"/>
          <w:szCs w:val="22"/>
          <w:u w:val="single"/>
        </w:rPr>
      </w:pPr>
      <w:r w:rsidRPr="0044466B">
        <w:rPr>
          <w:sz w:val="22"/>
          <w:szCs w:val="22"/>
          <w:u w:val="single"/>
        </w:rPr>
        <w:t>Sales, Marketing &amp; PR</w:t>
      </w:r>
    </w:p>
    <w:p w14:paraId="2171F0F4" w14:textId="6041A6B2" w:rsidR="00DA30B4" w:rsidRPr="0044466B" w:rsidRDefault="00257903" w:rsidP="00606729">
      <w:pPr>
        <w:rPr>
          <w:sz w:val="22"/>
          <w:szCs w:val="22"/>
        </w:rPr>
      </w:pPr>
      <w:r w:rsidRPr="0044466B">
        <w:rPr>
          <w:sz w:val="22"/>
          <w:szCs w:val="22"/>
        </w:rPr>
        <w:t xml:space="preserve">• </w:t>
      </w:r>
      <w:r w:rsidR="00DA30B4" w:rsidRPr="0044466B">
        <w:rPr>
          <w:sz w:val="22"/>
          <w:szCs w:val="22"/>
        </w:rPr>
        <w:t xml:space="preserve">Lead on delivery of marketing, </w:t>
      </w:r>
      <w:proofErr w:type="gramStart"/>
      <w:r w:rsidR="00DA30B4" w:rsidRPr="0044466B">
        <w:rPr>
          <w:sz w:val="22"/>
          <w:szCs w:val="22"/>
        </w:rPr>
        <w:t>communication</w:t>
      </w:r>
      <w:proofErr w:type="gramEnd"/>
      <w:r w:rsidR="00DA30B4" w:rsidRPr="0044466B">
        <w:rPr>
          <w:sz w:val="22"/>
          <w:szCs w:val="22"/>
        </w:rPr>
        <w:t xml:space="preserve"> </w:t>
      </w:r>
      <w:r w:rsidR="000D325E">
        <w:rPr>
          <w:sz w:val="22"/>
          <w:szCs w:val="22"/>
        </w:rPr>
        <w:t>and</w:t>
      </w:r>
      <w:r w:rsidR="00DA30B4" w:rsidRPr="0044466B">
        <w:rPr>
          <w:sz w:val="22"/>
          <w:szCs w:val="22"/>
        </w:rPr>
        <w:t xml:space="preserve"> sales </w:t>
      </w:r>
      <w:proofErr w:type="spellStart"/>
      <w:r w:rsidR="00DA30B4" w:rsidRPr="0044466B">
        <w:rPr>
          <w:sz w:val="22"/>
          <w:szCs w:val="22"/>
        </w:rPr>
        <w:t>programme</w:t>
      </w:r>
      <w:proofErr w:type="spellEnd"/>
      <w:r w:rsidR="00DA30B4" w:rsidRPr="0044466B">
        <w:rPr>
          <w:sz w:val="22"/>
          <w:szCs w:val="22"/>
        </w:rPr>
        <w:t>.</w:t>
      </w:r>
    </w:p>
    <w:p w14:paraId="00C8F43C" w14:textId="6C5F214A" w:rsidR="00606729" w:rsidRPr="0044466B" w:rsidRDefault="00DA30B4" w:rsidP="00606729">
      <w:pPr>
        <w:rPr>
          <w:sz w:val="22"/>
          <w:szCs w:val="22"/>
        </w:rPr>
      </w:pPr>
      <w:r w:rsidRPr="0044466B">
        <w:rPr>
          <w:rFonts w:eastAsia="Times New Roman" w:cs="Times New Roman"/>
          <w:sz w:val="22"/>
          <w:szCs w:val="22"/>
          <w:lang w:val="en-GB"/>
        </w:rPr>
        <w:t xml:space="preserve">• </w:t>
      </w:r>
      <w:r w:rsidR="00257903" w:rsidRPr="0044466B">
        <w:rPr>
          <w:sz w:val="22"/>
          <w:szCs w:val="22"/>
        </w:rPr>
        <w:t xml:space="preserve">Devise, develop, </w:t>
      </w:r>
      <w:r w:rsidR="00606729" w:rsidRPr="0044466B">
        <w:rPr>
          <w:sz w:val="22"/>
          <w:szCs w:val="22"/>
        </w:rPr>
        <w:t xml:space="preserve">implement marketing and PR campaigns for </w:t>
      </w:r>
      <w:r w:rsidR="00257903" w:rsidRPr="0044466B">
        <w:rPr>
          <w:sz w:val="22"/>
          <w:szCs w:val="22"/>
        </w:rPr>
        <w:t xml:space="preserve">both core profile of the company </w:t>
      </w:r>
      <w:r w:rsidR="000D325E">
        <w:rPr>
          <w:sz w:val="22"/>
          <w:szCs w:val="22"/>
        </w:rPr>
        <w:t>and</w:t>
      </w:r>
      <w:r w:rsidR="00257903" w:rsidRPr="0044466B">
        <w:rPr>
          <w:sz w:val="22"/>
          <w:szCs w:val="22"/>
        </w:rPr>
        <w:t xml:space="preserve"> all its activities, as well as for all </w:t>
      </w:r>
      <w:r w:rsidR="00107B8D" w:rsidRPr="0044466B">
        <w:rPr>
          <w:sz w:val="22"/>
          <w:szCs w:val="22"/>
        </w:rPr>
        <w:t>shows</w:t>
      </w:r>
      <w:r w:rsidR="00257903" w:rsidRPr="0044466B">
        <w:rPr>
          <w:sz w:val="22"/>
          <w:szCs w:val="22"/>
        </w:rPr>
        <w:t xml:space="preserve"> </w:t>
      </w:r>
      <w:r w:rsidR="000D325E">
        <w:rPr>
          <w:sz w:val="22"/>
          <w:szCs w:val="22"/>
        </w:rPr>
        <w:t>and</w:t>
      </w:r>
      <w:r w:rsidR="00257903" w:rsidRPr="0044466B">
        <w:rPr>
          <w:sz w:val="22"/>
          <w:szCs w:val="22"/>
        </w:rPr>
        <w:t xml:space="preserve"> projects.</w:t>
      </w:r>
      <w:r w:rsidR="00240A30" w:rsidRPr="0044466B">
        <w:rPr>
          <w:sz w:val="22"/>
          <w:szCs w:val="22"/>
        </w:rPr>
        <w:t xml:space="preserve">  </w:t>
      </w:r>
      <w:r w:rsidR="00606729" w:rsidRPr="0044466B">
        <w:rPr>
          <w:sz w:val="22"/>
          <w:szCs w:val="22"/>
        </w:rPr>
        <w:t>This includes research</w:t>
      </w:r>
      <w:r w:rsidR="00257903" w:rsidRPr="0044466B">
        <w:rPr>
          <w:sz w:val="22"/>
          <w:szCs w:val="22"/>
        </w:rPr>
        <w:t>ing</w:t>
      </w:r>
      <w:r w:rsidR="00606729" w:rsidRPr="0044466B">
        <w:rPr>
          <w:sz w:val="22"/>
          <w:szCs w:val="22"/>
        </w:rPr>
        <w:t xml:space="preserve">, </w:t>
      </w:r>
      <w:proofErr w:type="gramStart"/>
      <w:r w:rsidR="00606729" w:rsidRPr="0044466B">
        <w:rPr>
          <w:sz w:val="22"/>
          <w:szCs w:val="22"/>
        </w:rPr>
        <w:t>developing</w:t>
      </w:r>
      <w:proofErr w:type="gramEnd"/>
      <w:r w:rsidR="00606729" w:rsidRPr="0044466B">
        <w:rPr>
          <w:sz w:val="22"/>
          <w:szCs w:val="22"/>
        </w:rPr>
        <w:t xml:space="preserve"> and implementing a plan </w:t>
      </w:r>
      <w:r w:rsidR="00257903" w:rsidRPr="0044466B">
        <w:rPr>
          <w:sz w:val="22"/>
          <w:szCs w:val="22"/>
        </w:rPr>
        <w:t>to include</w:t>
      </w:r>
      <w:r w:rsidR="00606729" w:rsidRPr="0044466B">
        <w:rPr>
          <w:sz w:val="22"/>
          <w:szCs w:val="22"/>
        </w:rPr>
        <w:t xml:space="preserve"> </w:t>
      </w:r>
      <w:r w:rsidR="00257903" w:rsidRPr="0044466B">
        <w:rPr>
          <w:sz w:val="22"/>
          <w:szCs w:val="22"/>
        </w:rPr>
        <w:t xml:space="preserve">marketing, sales, paid media advertising, e-communications, digital marketing, PR, branding </w:t>
      </w:r>
      <w:r w:rsidR="000D325E">
        <w:rPr>
          <w:sz w:val="22"/>
          <w:szCs w:val="22"/>
        </w:rPr>
        <w:t>and</w:t>
      </w:r>
      <w:r w:rsidR="00257903" w:rsidRPr="0044466B">
        <w:rPr>
          <w:sz w:val="22"/>
          <w:szCs w:val="22"/>
        </w:rPr>
        <w:t xml:space="preserve"> </w:t>
      </w:r>
      <w:r w:rsidR="00240A30" w:rsidRPr="0044466B">
        <w:rPr>
          <w:sz w:val="22"/>
          <w:szCs w:val="22"/>
        </w:rPr>
        <w:t>third-</w:t>
      </w:r>
      <w:r w:rsidR="00257903" w:rsidRPr="0044466B">
        <w:rPr>
          <w:sz w:val="22"/>
          <w:szCs w:val="22"/>
        </w:rPr>
        <w:t>party promotions.</w:t>
      </w:r>
      <w:r w:rsidRPr="0044466B">
        <w:rPr>
          <w:sz w:val="22"/>
          <w:szCs w:val="22"/>
        </w:rPr>
        <w:t xml:space="preserve">  C</w:t>
      </w:r>
      <w:r w:rsidR="00606729" w:rsidRPr="0044466B">
        <w:rPr>
          <w:sz w:val="22"/>
          <w:szCs w:val="22"/>
        </w:rPr>
        <w:t xml:space="preserve">ampaigns need to drive ticket sales </w:t>
      </w:r>
      <w:proofErr w:type="gramStart"/>
      <w:r w:rsidR="00606729" w:rsidRPr="0044466B">
        <w:rPr>
          <w:sz w:val="22"/>
          <w:szCs w:val="22"/>
        </w:rPr>
        <w:t>and also</w:t>
      </w:r>
      <w:proofErr w:type="gramEnd"/>
      <w:r w:rsidR="00606729" w:rsidRPr="0044466B">
        <w:rPr>
          <w:sz w:val="22"/>
          <w:szCs w:val="22"/>
        </w:rPr>
        <w:t xml:space="preserve"> support all other </w:t>
      </w:r>
      <w:r w:rsidR="00257903" w:rsidRPr="0044466B">
        <w:rPr>
          <w:sz w:val="22"/>
          <w:szCs w:val="22"/>
        </w:rPr>
        <w:t>MT</w:t>
      </w:r>
      <w:r w:rsidR="00606729" w:rsidRPr="0044466B">
        <w:rPr>
          <w:sz w:val="22"/>
          <w:szCs w:val="22"/>
        </w:rPr>
        <w:t xml:space="preserve"> related offers including the creative learning </w:t>
      </w:r>
      <w:proofErr w:type="spellStart"/>
      <w:r w:rsidR="00606729" w:rsidRPr="0044466B">
        <w:rPr>
          <w:sz w:val="22"/>
          <w:szCs w:val="22"/>
        </w:rPr>
        <w:t>programme</w:t>
      </w:r>
      <w:proofErr w:type="spellEnd"/>
      <w:r w:rsidR="00606729" w:rsidRPr="0044466B">
        <w:rPr>
          <w:sz w:val="22"/>
          <w:szCs w:val="22"/>
        </w:rPr>
        <w:t>, the related merchandise, catering and up</w:t>
      </w:r>
      <w:r w:rsidR="00257903" w:rsidRPr="0044466B">
        <w:rPr>
          <w:sz w:val="22"/>
          <w:szCs w:val="22"/>
        </w:rPr>
        <w:t xml:space="preserve"> </w:t>
      </w:r>
      <w:r w:rsidR="00606729" w:rsidRPr="0044466B">
        <w:rPr>
          <w:sz w:val="22"/>
          <w:szCs w:val="22"/>
        </w:rPr>
        <w:t xml:space="preserve">sell of </w:t>
      </w:r>
      <w:r w:rsidR="00257903" w:rsidRPr="0044466B">
        <w:rPr>
          <w:sz w:val="22"/>
          <w:szCs w:val="22"/>
        </w:rPr>
        <w:t xml:space="preserve">Privilege Cards </w:t>
      </w:r>
      <w:r w:rsidR="000D325E">
        <w:rPr>
          <w:sz w:val="22"/>
          <w:szCs w:val="22"/>
        </w:rPr>
        <w:t>and</w:t>
      </w:r>
      <w:r w:rsidR="00257903" w:rsidRPr="0044466B">
        <w:rPr>
          <w:sz w:val="22"/>
          <w:szCs w:val="22"/>
        </w:rPr>
        <w:t xml:space="preserve"> </w:t>
      </w:r>
      <w:r w:rsidR="00606729" w:rsidRPr="0044466B">
        <w:rPr>
          <w:sz w:val="22"/>
          <w:szCs w:val="22"/>
        </w:rPr>
        <w:t>Friends memberships.</w:t>
      </w:r>
    </w:p>
    <w:p w14:paraId="61EFA566" w14:textId="7214B40A" w:rsidR="00DA30B4" w:rsidRPr="00D75BB2" w:rsidRDefault="00DA30B4" w:rsidP="00D75BB2">
      <w:pPr>
        <w:pStyle w:val="ListParagraph"/>
        <w:numPr>
          <w:ilvl w:val="0"/>
          <w:numId w:val="3"/>
        </w:numPr>
        <w:rPr>
          <w:sz w:val="22"/>
          <w:szCs w:val="22"/>
        </w:rPr>
      </w:pPr>
      <w:r w:rsidRPr="00D75BB2">
        <w:rPr>
          <w:sz w:val="22"/>
          <w:szCs w:val="22"/>
        </w:rPr>
        <w:t>Work with promoters/producers, ensuring they have clear marketing &amp; PR plans for each show.</w:t>
      </w:r>
    </w:p>
    <w:p w14:paraId="10E259CF" w14:textId="73E728BD" w:rsidR="001A1F80" w:rsidRPr="0044466B" w:rsidRDefault="00606729" w:rsidP="00606729">
      <w:pPr>
        <w:rPr>
          <w:sz w:val="22"/>
          <w:szCs w:val="22"/>
        </w:rPr>
      </w:pPr>
      <w:r w:rsidRPr="0044466B">
        <w:rPr>
          <w:sz w:val="22"/>
          <w:szCs w:val="22"/>
        </w:rPr>
        <w:t xml:space="preserve">• </w:t>
      </w:r>
      <w:r w:rsidR="00257903" w:rsidRPr="0044466B">
        <w:rPr>
          <w:sz w:val="22"/>
          <w:szCs w:val="22"/>
        </w:rPr>
        <w:t xml:space="preserve">Develop &amp; implement clear </w:t>
      </w:r>
      <w:r w:rsidR="000D325E">
        <w:rPr>
          <w:sz w:val="22"/>
          <w:szCs w:val="22"/>
        </w:rPr>
        <w:t>and</w:t>
      </w:r>
      <w:r w:rsidR="00257903" w:rsidRPr="0044466B">
        <w:rPr>
          <w:sz w:val="22"/>
          <w:szCs w:val="22"/>
        </w:rPr>
        <w:t xml:space="preserve"> agreed action plans for monitoring and evaluating </w:t>
      </w:r>
      <w:r w:rsidR="000D325E">
        <w:rPr>
          <w:sz w:val="22"/>
          <w:szCs w:val="22"/>
        </w:rPr>
        <w:t xml:space="preserve">individual and </w:t>
      </w:r>
      <w:proofErr w:type="spellStart"/>
      <w:r w:rsidR="000D325E">
        <w:rPr>
          <w:sz w:val="22"/>
          <w:szCs w:val="22"/>
        </w:rPr>
        <w:t>organisation</w:t>
      </w:r>
      <w:proofErr w:type="spellEnd"/>
      <w:r w:rsidR="000D325E">
        <w:rPr>
          <w:sz w:val="22"/>
          <w:szCs w:val="22"/>
        </w:rPr>
        <w:t xml:space="preserve">-wide </w:t>
      </w:r>
      <w:r w:rsidR="00257903" w:rsidRPr="0044466B">
        <w:rPr>
          <w:sz w:val="22"/>
          <w:szCs w:val="22"/>
        </w:rPr>
        <w:t>marketing strateg</w:t>
      </w:r>
      <w:r w:rsidR="000D325E">
        <w:rPr>
          <w:sz w:val="22"/>
          <w:szCs w:val="22"/>
        </w:rPr>
        <w:t>ies</w:t>
      </w:r>
      <w:r w:rsidR="00257903" w:rsidRPr="0044466B">
        <w:rPr>
          <w:sz w:val="22"/>
          <w:szCs w:val="22"/>
        </w:rPr>
        <w:t xml:space="preserve">.  </w:t>
      </w:r>
    </w:p>
    <w:p w14:paraId="125697AD" w14:textId="569C0428" w:rsidR="00606729" w:rsidRPr="0044466B" w:rsidRDefault="001A1F80" w:rsidP="00606729">
      <w:pPr>
        <w:rPr>
          <w:sz w:val="22"/>
          <w:szCs w:val="22"/>
        </w:rPr>
      </w:pPr>
      <w:r w:rsidRPr="0044466B">
        <w:rPr>
          <w:rFonts w:eastAsia="Times New Roman" w:cs="Times New Roman"/>
          <w:sz w:val="22"/>
          <w:szCs w:val="22"/>
          <w:lang w:val="en-GB"/>
        </w:rPr>
        <w:t xml:space="preserve">• </w:t>
      </w:r>
      <w:r w:rsidR="00606729" w:rsidRPr="0044466B">
        <w:rPr>
          <w:sz w:val="22"/>
          <w:szCs w:val="22"/>
        </w:rPr>
        <w:t xml:space="preserve">Generate regular sales reports against marketing plans to demonstrate return on investment against activities, key findings, learnings and recommendations. </w:t>
      </w:r>
    </w:p>
    <w:p w14:paraId="4A0938C9" w14:textId="09591620" w:rsidR="00240A30" w:rsidRPr="0044466B" w:rsidRDefault="00240A30" w:rsidP="00606729">
      <w:pPr>
        <w:rPr>
          <w:sz w:val="22"/>
          <w:szCs w:val="22"/>
        </w:rPr>
      </w:pPr>
      <w:r w:rsidRPr="0044466B">
        <w:rPr>
          <w:sz w:val="22"/>
          <w:szCs w:val="22"/>
        </w:rPr>
        <w:t xml:space="preserve">• Work with CEO </w:t>
      </w:r>
      <w:r w:rsidR="000D325E">
        <w:rPr>
          <w:sz w:val="22"/>
          <w:szCs w:val="22"/>
        </w:rPr>
        <w:t>and</w:t>
      </w:r>
      <w:r w:rsidRPr="0044466B">
        <w:rPr>
          <w:sz w:val="22"/>
          <w:szCs w:val="22"/>
        </w:rPr>
        <w:t xml:space="preserve"> management team in formulating, </w:t>
      </w:r>
      <w:proofErr w:type="gramStart"/>
      <w:r w:rsidRPr="0044466B">
        <w:rPr>
          <w:sz w:val="22"/>
          <w:szCs w:val="22"/>
        </w:rPr>
        <w:t>planning</w:t>
      </w:r>
      <w:proofErr w:type="gramEnd"/>
      <w:r w:rsidRPr="0044466B">
        <w:rPr>
          <w:sz w:val="22"/>
          <w:szCs w:val="22"/>
        </w:rPr>
        <w:t xml:space="preserve"> </w:t>
      </w:r>
      <w:r w:rsidR="000D325E">
        <w:rPr>
          <w:sz w:val="22"/>
          <w:szCs w:val="22"/>
        </w:rPr>
        <w:t>and</w:t>
      </w:r>
      <w:r w:rsidRPr="0044466B">
        <w:rPr>
          <w:sz w:val="22"/>
          <w:szCs w:val="22"/>
        </w:rPr>
        <w:t xml:space="preserve"> implementing the MT’s vision </w:t>
      </w:r>
      <w:r w:rsidR="000D325E">
        <w:rPr>
          <w:sz w:val="22"/>
          <w:szCs w:val="22"/>
        </w:rPr>
        <w:t>and</w:t>
      </w:r>
      <w:r w:rsidRPr="0044466B">
        <w:rPr>
          <w:sz w:val="22"/>
          <w:szCs w:val="22"/>
        </w:rPr>
        <w:t xml:space="preserve"> ambitions, contractual terms, programming strategy, policies &amp; business plan.  Taking the lead in contributing to marketing </w:t>
      </w:r>
      <w:r w:rsidR="000D325E">
        <w:rPr>
          <w:sz w:val="22"/>
          <w:szCs w:val="22"/>
        </w:rPr>
        <w:t>and</w:t>
      </w:r>
      <w:r w:rsidRPr="0044466B">
        <w:rPr>
          <w:sz w:val="22"/>
          <w:szCs w:val="22"/>
        </w:rPr>
        <w:t xml:space="preserve"> communications elements.</w:t>
      </w:r>
    </w:p>
    <w:p w14:paraId="1F058D3C" w14:textId="39B27A67" w:rsidR="00606729" w:rsidRPr="0044466B" w:rsidRDefault="00606729" w:rsidP="00606729">
      <w:pPr>
        <w:rPr>
          <w:sz w:val="22"/>
          <w:szCs w:val="22"/>
        </w:rPr>
      </w:pPr>
      <w:r w:rsidRPr="0044466B">
        <w:rPr>
          <w:sz w:val="22"/>
          <w:szCs w:val="22"/>
        </w:rPr>
        <w:t xml:space="preserve">• A brand ambassador for </w:t>
      </w:r>
      <w:r w:rsidR="00257903" w:rsidRPr="0044466B">
        <w:rPr>
          <w:sz w:val="22"/>
          <w:szCs w:val="22"/>
        </w:rPr>
        <w:t xml:space="preserve">MT, internally </w:t>
      </w:r>
      <w:r w:rsidR="000D325E">
        <w:rPr>
          <w:sz w:val="22"/>
          <w:szCs w:val="22"/>
        </w:rPr>
        <w:t>and</w:t>
      </w:r>
      <w:r w:rsidR="00257903" w:rsidRPr="0044466B">
        <w:rPr>
          <w:sz w:val="22"/>
          <w:szCs w:val="22"/>
        </w:rPr>
        <w:t xml:space="preserve"> externally</w:t>
      </w:r>
      <w:r w:rsidRPr="0044466B">
        <w:rPr>
          <w:sz w:val="22"/>
          <w:szCs w:val="22"/>
        </w:rPr>
        <w:t>.</w:t>
      </w:r>
    </w:p>
    <w:p w14:paraId="6BBCBD1C" w14:textId="3FD41439" w:rsidR="00606729" w:rsidRPr="00D75BB2" w:rsidRDefault="00240A30" w:rsidP="00D75BB2">
      <w:pPr>
        <w:pStyle w:val="ListParagraph"/>
        <w:numPr>
          <w:ilvl w:val="0"/>
          <w:numId w:val="4"/>
        </w:numPr>
        <w:rPr>
          <w:sz w:val="22"/>
          <w:szCs w:val="22"/>
        </w:rPr>
      </w:pPr>
      <w:r w:rsidRPr="00D75BB2">
        <w:rPr>
          <w:sz w:val="22"/>
          <w:szCs w:val="22"/>
        </w:rPr>
        <w:t xml:space="preserve">Establish, </w:t>
      </w:r>
      <w:proofErr w:type="gramStart"/>
      <w:r w:rsidR="00606729" w:rsidRPr="00D75BB2">
        <w:rPr>
          <w:sz w:val="22"/>
          <w:szCs w:val="22"/>
        </w:rPr>
        <w:t>maintain</w:t>
      </w:r>
      <w:proofErr w:type="gramEnd"/>
      <w:r w:rsidR="00606729" w:rsidRPr="00D75BB2">
        <w:rPr>
          <w:sz w:val="22"/>
          <w:szCs w:val="22"/>
        </w:rPr>
        <w:t xml:space="preserve"> </w:t>
      </w:r>
      <w:r w:rsidR="000D325E" w:rsidRPr="00D75BB2">
        <w:rPr>
          <w:sz w:val="22"/>
          <w:szCs w:val="22"/>
        </w:rPr>
        <w:t>and</w:t>
      </w:r>
      <w:r w:rsidRPr="00D75BB2">
        <w:rPr>
          <w:sz w:val="22"/>
          <w:szCs w:val="22"/>
        </w:rPr>
        <w:t xml:space="preserve"> develop </w:t>
      </w:r>
      <w:r w:rsidR="00606729" w:rsidRPr="00D75BB2">
        <w:rPr>
          <w:sz w:val="22"/>
          <w:szCs w:val="22"/>
        </w:rPr>
        <w:t>successful relationships with media</w:t>
      </w:r>
      <w:r w:rsidRPr="00D75BB2">
        <w:rPr>
          <w:sz w:val="22"/>
          <w:szCs w:val="22"/>
        </w:rPr>
        <w:t xml:space="preserve"> bodies, ensuring best value for money.  R</w:t>
      </w:r>
      <w:r w:rsidR="00606729" w:rsidRPr="00D75BB2">
        <w:rPr>
          <w:sz w:val="22"/>
          <w:szCs w:val="22"/>
        </w:rPr>
        <w:t>eport on effectiveness of the media to help guide on future campaigns.</w:t>
      </w:r>
    </w:p>
    <w:p w14:paraId="0B14498C" w14:textId="4618B5CF" w:rsidR="00107B8D" w:rsidRPr="0044466B" w:rsidRDefault="00107B8D" w:rsidP="00606729">
      <w:pPr>
        <w:rPr>
          <w:sz w:val="22"/>
          <w:szCs w:val="22"/>
        </w:rPr>
      </w:pPr>
      <w:r w:rsidRPr="0044466B">
        <w:rPr>
          <w:sz w:val="22"/>
          <w:szCs w:val="22"/>
        </w:rPr>
        <w:t xml:space="preserve">• Act as (or delegate) venue press rep, liaising with CEO to sign off press releases </w:t>
      </w:r>
      <w:r w:rsidR="000D325E">
        <w:rPr>
          <w:sz w:val="22"/>
          <w:szCs w:val="22"/>
        </w:rPr>
        <w:t>and</w:t>
      </w:r>
      <w:r w:rsidRPr="0044466B">
        <w:rPr>
          <w:sz w:val="22"/>
          <w:szCs w:val="22"/>
        </w:rPr>
        <w:t xml:space="preserve"> statements,</w:t>
      </w:r>
    </w:p>
    <w:p w14:paraId="1F4BD993" w14:textId="3D039DA4" w:rsidR="00DA30B4" w:rsidRPr="0044466B" w:rsidRDefault="00DA30B4" w:rsidP="00606729">
      <w:pPr>
        <w:rPr>
          <w:sz w:val="22"/>
          <w:szCs w:val="22"/>
        </w:rPr>
      </w:pPr>
      <w:r w:rsidRPr="0044466B">
        <w:rPr>
          <w:rFonts w:eastAsia="Times New Roman" w:cs="Times New Roman"/>
          <w:sz w:val="22"/>
          <w:szCs w:val="22"/>
          <w:lang w:val="en-GB"/>
        </w:rPr>
        <w:t xml:space="preserve">• </w:t>
      </w:r>
      <w:r w:rsidRPr="0044466B">
        <w:rPr>
          <w:sz w:val="22"/>
          <w:szCs w:val="22"/>
        </w:rPr>
        <w:t xml:space="preserve">Maintain </w:t>
      </w:r>
      <w:r w:rsidR="000D325E">
        <w:rPr>
          <w:sz w:val="22"/>
          <w:szCs w:val="22"/>
        </w:rPr>
        <w:t>and</w:t>
      </w:r>
      <w:r w:rsidRPr="0044466B">
        <w:rPr>
          <w:sz w:val="22"/>
          <w:szCs w:val="22"/>
        </w:rPr>
        <w:t xml:space="preserve"> develop supplier network/relationships (design, print, distributions </w:t>
      </w:r>
      <w:proofErr w:type="spellStart"/>
      <w:r w:rsidRPr="0044466B">
        <w:rPr>
          <w:sz w:val="22"/>
          <w:szCs w:val="22"/>
        </w:rPr>
        <w:t>etc</w:t>
      </w:r>
      <w:proofErr w:type="spellEnd"/>
      <w:r w:rsidRPr="0044466B">
        <w:rPr>
          <w:sz w:val="22"/>
          <w:szCs w:val="22"/>
        </w:rPr>
        <w:t>), maintaining value for money, appeal &amp; return.</w:t>
      </w:r>
    </w:p>
    <w:p w14:paraId="1DF35CBF" w14:textId="5060F806" w:rsidR="00606729" w:rsidRPr="0044466B" w:rsidRDefault="00606729" w:rsidP="00606729">
      <w:pPr>
        <w:rPr>
          <w:sz w:val="22"/>
          <w:szCs w:val="22"/>
        </w:rPr>
      </w:pPr>
      <w:r w:rsidRPr="0044466B">
        <w:rPr>
          <w:sz w:val="22"/>
          <w:szCs w:val="22"/>
        </w:rPr>
        <w:t xml:space="preserve">• Plan, </w:t>
      </w:r>
      <w:proofErr w:type="spellStart"/>
      <w:r w:rsidRPr="0044466B">
        <w:rPr>
          <w:sz w:val="22"/>
          <w:szCs w:val="22"/>
        </w:rPr>
        <w:t>organise</w:t>
      </w:r>
      <w:proofErr w:type="spellEnd"/>
      <w:r w:rsidRPr="0044466B">
        <w:rPr>
          <w:sz w:val="22"/>
          <w:szCs w:val="22"/>
        </w:rPr>
        <w:t xml:space="preserve"> and manage </w:t>
      </w:r>
      <w:r w:rsidR="00257903" w:rsidRPr="0044466B">
        <w:rPr>
          <w:sz w:val="22"/>
          <w:szCs w:val="22"/>
        </w:rPr>
        <w:t xml:space="preserve">any </w:t>
      </w:r>
      <w:r w:rsidRPr="0044466B">
        <w:rPr>
          <w:sz w:val="22"/>
          <w:szCs w:val="22"/>
        </w:rPr>
        <w:t>opening night and press events.</w:t>
      </w:r>
    </w:p>
    <w:p w14:paraId="6A7806B9" w14:textId="422B3EF0" w:rsidR="00606729" w:rsidRPr="0044466B" w:rsidRDefault="00606729" w:rsidP="00606729">
      <w:pPr>
        <w:rPr>
          <w:sz w:val="22"/>
          <w:szCs w:val="22"/>
        </w:rPr>
      </w:pPr>
    </w:p>
    <w:p w14:paraId="1C39C0BD" w14:textId="586E6B76" w:rsidR="00606729" w:rsidRPr="0044466B" w:rsidRDefault="00DA30B4" w:rsidP="00606729">
      <w:pPr>
        <w:rPr>
          <w:sz w:val="22"/>
          <w:szCs w:val="22"/>
          <w:u w:val="single"/>
        </w:rPr>
      </w:pPr>
      <w:r w:rsidRPr="0044466B">
        <w:rPr>
          <w:sz w:val="22"/>
          <w:szCs w:val="22"/>
          <w:u w:val="single"/>
        </w:rPr>
        <w:t>Print and Brochures</w:t>
      </w:r>
    </w:p>
    <w:p w14:paraId="5945C61C" w14:textId="4EC37571" w:rsidR="001A1F80" w:rsidRPr="0044466B" w:rsidRDefault="00DA30B4" w:rsidP="001A1F80">
      <w:pPr>
        <w:rPr>
          <w:sz w:val="22"/>
          <w:szCs w:val="22"/>
        </w:rPr>
      </w:pPr>
      <w:r w:rsidRPr="0044466B">
        <w:rPr>
          <w:rFonts w:eastAsia="Times New Roman" w:cs="Times New Roman"/>
          <w:sz w:val="22"/>
          <w:szCs w:val="22"/>
          <w:lang w:val="en-GB"/>
        </w:rPr>
        <w:t xml:space="preserve">• Supervise production of all printed </w:t>
      </w:r>
      <w:r w:rsidR="000D325E">
        <w:rPr>
          <w:rFonts w:eastAsia="Times New Roman" w:cs="Times New Roman"/>
          <w:sz w:val="22"/>
          <w:szCs w:val="22"/>
          <w:lang w:val="en-GB"/>
        </w:rPr>
        <w:t>and</w:t>
      </w:r>
      <w:r w:rsidRPr="0044466B">
        <w:rPr>
          <w:rFonts w:eastAsia="Times New Roman" w:cs="Times New Roman"/>
          <w:sz w:val="22"/>
          <w:szCs w:val="22"/>
          <w:lang w:val="en-GB"/>
        </w:rPr>
        <w:t xml:space="preserve"> digital collateral, to include season brochures, newsletters, adverts, direct mail, digital content, invitations etc.</w:t>
      </w:r>
      <w:r w:rsidR="001A1F80" w:rsidRPr="0044466B">
        <w:rPr>
          <w:sz w:val="22"/>
          <w:szCs w:val="22"/>
        </w:rPr>
        <w:t xml:space="preserve"> </w:t>
      </w:r>
    </w:p>
    <w:p w14:paraId="1F1D714D" w14:textId="510DA7F2" w:rsidR="00DA30B4" w:rsidRPr="0044466B" w:rsidRDefault="001A1F80" w:rsidP="00606729">
      <w:pPr>
        <w:rPr>
          <w:sz w:val="22"/>
          <w:szCs w:val="22"/>
        </w:rPr>
      </w:pPr>
      <w:r w:rsidRPr="0044466B">
        <w:rPr>
          <w:sz w:val="22"/>
          <w:szCs w:val="22"/>
        </w:rPr>
        <w:t>• Manage the Season Brochure process from design brief to distribution.</w:t>
      </w:r>
    </w:p>
    <w:p w14:paraId="2689D29A" w14:textId="4E220B5D" w:rsidR="00DA30B4" w:rsidRPr="0044466B" w:rsidRDefault="00DA30B4" w:rsidP="00606729">
      <w:pPr>
        <w:rPr>
          <w:sz w:val="22"/>
          <w:szCs w:val="22"/>
        </w:rPr>
      </w:pPr>
      <w:r w:rsidRPr="0044466B">
        <w:rPr>
          <w:rFonts w:eastAsia="Times New Roman" w:cs="Times New Roman"/>
          <w:sz w:val="22"/>
          <w:szCs w:val="22"/>
          <w:lang w:val="en-GB"/>
        </w:rPr>
        <w:t>• Control &amp; co-ordinate print production, distribution &amp; display (internal &amp; external)</w:t>
      </w:r>
    </w:p>
    <w:p w14:paraId="13E39D31" w14:textId="77777777" w:rsidR="00606729" w:rsidRPr="0044466B" w:rsidRDefault="00606729" w:rsidP="00606729">
      <w:pPr>
        <w:rPr>
          <w:sz w:val="22"/>
          <w:szCs w:val="22"/>
        </w:rPr>
      </w:pPr>
    </w:p>
    <w:p w14:paraId="101A5BE6" w14:textId="1FD3C3EB" w:rsidR="00107B8D" w:rsidRPr="0044466B" w:rsidRDefault="00107B8D" w:rsidP="00606729">
      <w:pPr>
        <w:rPr>
          <w:sz w:val="22"/>
          <w:szCs w:val="22"/>
          <w:u w:val="single"/>
        </w:rPr>
      </w:pPr>
      <w:r w:rsidRPr="0044466B">
        <w:rPr>
          <w:sz w:val="22"/>
          <w:szCs w:val="22"/>
          <w:u w:val="single"/>
        </w:rPr>
        <w:t>Development / Fundraising</w:t>
      </w:r>
    </w:p>
    <w:p w14:paraId="7DDCEF42" w14:textId="07D3110F" w:rsidR="00107B8D" w:rsidRPr="0044466B" w:rsidRDefault="00107B8D" w:rsidP="00606729">
      <w:pPr>
        <w:rPr>
          <w:sz w:val="22"/>
          <w:szCs w:val="22"/>
        </w:rPr>
      </w:pPr>
      <w:r w:rsidRPr="0044466B">
        <w:rPr>
          <w:sz w:val="22"/>
          <w:szCs w:val="22"/>
        </w:rPr>
        <w:t xml:space="preserve">• Work with CEO, Business Development/Fundraising Consultant, </w:t>
      </w:r>
      <w:proofErr w:type="gramStart"/>
      <w:r w:rsidRPr="0044466B">
        <w:rPr>
          <w:sz w:val="22"/>
          <w:szCs w:val="22"/>
        </w:rPr>
        <w:t>management</w:t>
      </w:r>
      <w:proofErr w:type="gramEnd"/>
      <w:r w:rsidRPr="0044466B">
        <w:rPr>
          <w:sz w:val="22"/>
          <w:szCs w:val="22"/>
        </w:rPr>
        <w:t xml:space="preserve"> </w:t>
      </w:r>
      <w:r w:rsidR="000D325E">
        <w:rPr>
          <w:sz w:val="22"/>
          <w:szCs w:val="22"/>
        </w:rPr>
        <w:t>and</w:t>
      </w:r>
      <w:r w:rsidRPr="0044466B">
        <w:rPr>
          <w:sz w:val="22"/>
          <w:szCs w:val="22"/>
        </w:rPr>
        <w:t xml:space="preserve"> colleagues to contribute to </w:t>
      </w:r>
      <w:r w:rsidR="000D325E">
        <w:rPr>
          <w:sz w:val="22"/>
          <w:szCs w:val="22"/>
        </w:rPr>
        <w:t>and</w:t>
      </w:r>
      <w:r w:rsidRPr="0044466B">
        <w:rPr>
          <w:sz w:val="22"/>
          <w:szCs w:val="22"/>
        </w:rPr>
        <w:t xml:space="preserve"> develop MT’s fundraising strategy.</w:t>
      </w:r>
    </w:p>
    <w:p w14:paraId="2CE8A74C" w14:textId="7AD27BE2" w:rsidR="00107B8D" w:rsidRPr="0044466B" w:rsidRDefault="00107B8D" w:rsidP="00606729">
      <w:pPr>
        <w:rPr>
          <w:sz w:val="22"/>
          <w:szCs w:val="22"/>
        </w:rPr>
      </w:pPr>
      <w:r w:rsidRPr="0044466B">
        <w:rPr>
          <w:sz w:val="22"/>
          <w:szCs w:val="22"/>
        </w:rPr>
        <w:t>• Assist CEO, Business Development/Fundraising Consultant and Board with funder/sponsor relations as required, including ensuring publicity requirements of funders/sponsors are met</w:t>
      </w:r>
    </w:p>
    <w:p w14:paraId="77E796AB" w14:textId="3A446EEF" w:rsidR="00107B8D" w:rsidRPr="00D75BB2" w:rsidRDefault="00107B8D" w:rsidP="00D75BB2">
      <w:pPr>
        <w:pStyle w:val="ListParagraph"/>
        <w:numPr>
          <w:ilvl w:val="0"/>
          <w:numId w:val="4"/>
        </w:numPr>
        <w:rPr>
          <w:sz w:val="22"/>
          <w:szCs w:val="22"/>
        </w:rPr>
      </w:pPr>
      <w:r w:rsidRPr="00D75BB2">
        <w:rPr>
          <w:sz w:val="22"/>
          <w:szCs w:val="22"/>
        </w:rPr>
        <w:t xml:space="preserve">Work with colleagues to develop &amp; promote Privilege Card/Friends schemes </w:t>
      </w:r>
      <w:r w:rsidR="00FA5C25" w:rsidRPr="00D75BB2">
        <w:rPr>
          <w:sz w:val="22"/>
          <w:szCs w:val="22"/>
        </w:rPr>
        <w:t>to enhance audience development.</w:t>
      </w:r>
    </w:p>
    <w:p w14:paraId="5E4450CF" w14:textId="77777777" w:rsidR="00107B8D" w:rsidRPr="0044466B" w:rsidRDefault="00107B8D" w:rsidP="00606729">
      <w:pPr>
        <w:rPr>
          <w:sz w:val="22"/>
          <w:szCs w:val="22"/>
        </w:rPr>
      </w:pPr>
    </w:p>
    <w:p w14:paraId="1DD7E8AA" w14:textId="77777777" w:rsidR="00606729" w:rsidRPr="0044466B" w:rsidRDefault="00606729" w:rsidP="00606729">
      <w:pPr>
        <w:rPr>
          <w:sz w:val="22"/>
          <w:szCs w:val="22"/>
          <w:u w:val="single"/>
        </w:rPr>
      </w:pPr>
      <w:r w:rsidRPr="0044466B">
        <w:rPr>
          <w:sz w:val="22"/>
          <w:szCs w:val="22"/>
          <w:u w:val="single"/>
        </w:rPr>
        <w:t>Box Office</w:t>
      </w:r>
    </w:p>
    <w:p w14:paraId="2CBB5032" w14:textId="159EB51E" w:rsidR="00606729" w:rsidRPr="0044466B" w:rsidRDefault="00FA5C25" w:rsidP="00606729">
      <w:pPr>
        <w:rPr>
          <w:sz w:val="22"/>
          <w:szCs w:val="22"/>
        </w:rPr>
      </w:pPr>
      <w:r w:rsidRPr="0044466B">
        <w:rPr>
          <w:sz w:val="22"/>
          <w:szCs w:val="22"/>
        </w:rPr>
        <w:lastRenderedPageBreak/>
        <w:t>• Oversee the Box Of</w:t>
      </w:r>
      <w:r w:rsidR="00606729" w:rsidRPr="0044466B">
        <w:rPr>
          <w:sz w:val="22"/>
          <w:szCs w:val="22"/>
        </w:rPr>
        <w:t xml:space="preserve">fice </w:t>
      </w:r>
      <w:r w:rsidRPr="0044466B">
        <w:rPr>
          <w:sz w:val="22"/>
          <w:szCs w:val="22"/>
        </w:rPr>
        <w:t xml:space="preserve">sales </w:t>
      </w:r>
      <w:r w:rsidR="00606729" w:rsidRPr="0044466B">
        <w:rPr>
          <w:sz w:val="22"/>
          <w:szCs w:val="22"/>
        </w:rPr>
        <w:t>operation. Promote and implement an exceptional customer service approach and execute approaches to maximize audience development and ticket sales.</w:t>
      </w:r>
    </w:p>
    <w:p w14:paraId="04971013" w14:textId="47421942" w:rsidR="00FA5C25" w:rsidRPr="0044466B" w:rsidRDefault="00FA5C25" w:rsidP="00606729">
      <w:pPr>
        <w:rPr>
          <w:sz w:val="22"/>
          <w:szCs w:val="22"/>
        </w:rPr>
      </w:pPr>
      <w:r w:rsidRPr="0044466B">
        <w:rPr>
          <w:sz w:val="22"/>
          <w:szCs w:val="22"/>
        </w:rPr>
        <w:t xml:space="preserve">• Oversee setting up of shows on box office system </w:t>
      </w:r>
      <w:r w:rsidR="000D325E">
        <w:rPr>
          <w:sz w:val="22"/>
          <w:szCs w:val="22"/>
        </w:rPr>
        <w:t>and</w:t>
      </w:r>
      <w:r w:rsidRPr="0044466B">
        <w:rPr>
          <w:sz w:val="22"/>
          <w:szCs w:val="22"/>
        </w:rPr>
        <w:t xml:space="preserve"> provide accurate financial forecasts as required.</w:t>
      </w:r>
    </w:p>
    <w:p w14:paraId="35B3151C" w14:textId="77777777" w:rsidR="003F2365" w:rsidRDefault="003F2365" w:rsidP="00606729">
      <w:pPr>
        <w:rPr>
          <w:sz w:val="22"/>
          <w:szCs w:val="22"/>
        </w:rPr>
      </w:pPr>
    </w:p>
    <w:p w14:paraId="0E696E23" w14:textId="76537164" w:rsidR="00606729" w:rsidRPr="0044466B" w:rsidRDefault="00606729" w:rsidP="00606729">
      <w:pPr>
        <w:rPr>
          <w:sz w:val="22"/>
          <w:szCs w:val="22"/>
        </w:rPr>
      </w:pPr>
      <w:r w:rsidRPr="0044466B">
        <w:rPr>
          <w:sz w:val="22"/>
          <w:szCs w:val="22"/>
        </w:rPr>
        <w:t xml:space="preserve">• Manage and promote the </w:t>
      </w:r>
      <w:r w:rsidR="00FA5C25" w:rsidRPr="0044466B">
        <w:rPr>
          <w:sz w:val="22"/>
          <w:szCs w:val="22"/>
        </w:rPr>
        <w:t xml:space="preserve">Privilege Card/Friends schemes </w:t>
      </w:r>
      <w:r w:rsidRPr="0044466B">
        <w:rPr>
          <w:sz w:val="22"/>
          <w:szCs w:val="22"/>
        </w:rPr>
        <w:t>to enhance audience development and increase engagement with the theatre.</w:t>
      </w:r>
    </w:p>
    <w:p w14:paraId="70999F0D" w14:textId="77777777" w:rsidR="003F2365" w:rsidRDefault="003F2365" w:rsidP="00606729">
      <w:pPr>
        <w:rPr>
          <w:sz w:val="22"/>
          <w:szCs w:val="22"/>
          <w:u w:val="single"/>
        </w:rPr>
      </w:pPr>
    </w:p>
    <w:p w14:paraId="7DB2DC93" w14:textId="77777777" w:rsidR="00606729" w:rsidRPr="0044466B" w:rsidRDefault="00606729" w:rsidP="00606729">
      <w:pPr>
        <w:rPr>
          <w:sz w:val="22"/>
          <w:szCs w:val="22"/>
          <w:u w:val="single"/>
        </w:rPr>
      </w:pPr>
      <w:r w:rsidRPr="0044466B">
        <w:rPr>
          <w:sz w:val="22"/>
          <w:szCs w:val="22"/>
          <w:u w:val="single"/>
        </w:rPr>
        <w:t>Social Media and Website</w:t>
      </w:r>
    </w:p>
    <w:p w14:paraId="1212B2DF" w14:textId="4DCFC447" w:rsidR="001A1F80" w:rsidRPr="0044466B" w:rsidRDefault="00606729" w:rsidP="00606729">
      <w:pPr>
        <w:rPr>
          <w:sz w:val="22"/>
          <w:szCs w:val="22"/>
        </w:rPr>
      </w:pPr>
      <w:r w:rsidRPr="0044466B">
        <w:rPr>
          <w:sz w:val="22"/>
          <w:szCs w:val="22"/>
        </w:rPr>
        <w:t xml:space="preserve">• </w:t>
      </w:r>
      <w:r w:rsidR="001A1F80" w:rsidRPr="0044466B">
        <w:rPr>
          <w:sz w:val="22"/>
          <w:szCs w:val="22"/>
        </w:rPr>
        <w:t xml:space="preserve">Develop </w:t>
      </w:r>
      <w:r w:rsidR="000D325E">
        <w:rPr>
          <w:sz w:val="22"/>
          <w:szCs w:val="22"/>
        </w:rPr>
        <w:t>and</w:t>
      </w:r>
      <w:r w:rsidR="001A1F80" w:rsidRPr="0044466B">
        <w:rPr>
          <w:sz w:val="22"/>
          <w:szCs w:val="22"/>
        </w:rPr>
        <w:t xml:space="preserve"> deliver digital communications policy, </w:t>
      </w:r>
      <w:proofErr w:type="spellStart"/>
      <w:r w:rsidR="001A1F80" w:rsidRPr="0044466B">
        <w:rPr>
          <w:sz w:val="22"/>
          <w:szCs w:val="22"/>
        </w:rPr>
        <w:t>maximising</w:t>
      </w:r>
      <w:proofErr w:type="spellEnd"/>
      <w:r w:rsidR="001A1F80" w:rsidRPr="0044466B">
        <w:rPr>
          <w:sz w:val="22"/>
          <w:szCs w:val="22"/>
        </w:rPr>
        <w:t xml:space="preserve"> potential of all relevant digital platforms to engage with audiences &amp; grow sales.</w:t>
      </w:r>
    </w:p>
    <w:p w14:paraId="3ED0F080" w14:textId="649422C1" w:rsidR="001A1F80" w:rsidRPr="0044466B" w:rsidRDefault="001A1F80" w:rsidP="00606729">
      <w:pPr>
        <w:rPr>
          <w:sz w:val="22"/>
          <w:szCs w:val="22"/>
        </w:rPr>
      </w:pPr>
      <w:r w:rsidRPr="0044466B">
        <w:rPr>
          <w:sz w:val="22"/>
          <w:szCs w:val="22"/>
        </w:rPr>
        <w:t xml:space="preserve">• Oversee updating, co-ordination &amp; evaluation of MT </w:t>
      </w:r>
      <w:r w:rsidR="00606729" w:rsidRPr="0044466B">
        <w:rPr>
          <w:sz w:val="22"/>
          <w:szCs w:val="22"/>
        </w:rPr>
        <w:t>website as required.</w:t>
      </w:r>
      <w:r w:rsidRPr="0044466B">
        <w:rPr>
          <w:sz w:val="22"/>
          <w:szCs w:val="22"/>
        </w:rPr>
        <w:t xml:space="preserve"> </w:t>
      </w:r>
    </w:p>
    <w:p w14:paraId="51C4E584" w14:textId="110F4690" w:rsidR="00606729" w:rsidRPr="0044466B" w:rsidRDefault="001A1F80" w:rsidP="00606729">
      <w:pPr>
        <w:rPr>
          <w:sz w:val="22"/>
          <w:szCs w:val="22"/>
        </w:rPr>
      </w:pPr>
      <w:r w:rsidRPr="0044466B">
        <w:rPr>
          <w:sz w:val="22"/>
          <w:szCs w:val="22"/>
        </w:rPr>
        <w:t>• Maintain/supervise MT’s social media accounts, developing in line with digital marketing strategies.</w:t>
      </w:r>
    </w:p>
    <w:p w14:paraId="3D435D00" w14:textId="17E7DF10" w:rsidR="00606729" w:rsidRPr="0044466B" w:rsidRDefault="00606729" w:rsidP="00606729">
      <w:pPr>
        <w:rPr>
          <w:sz w:val="22"/>
          <w:szCs w:val="22"/>
        </w:rPr>
      </w:pPr>
      <w:r w:rsidRPr="0044466B">
        <w:rPr>
          <w:sz w:val="22"/>
          <w:szCs w:val="22"/>
        </w:rPr>
        <w:t>• Develop, manage and implement a content and social media plan and to ensure a</w:t>
      </w:r>
      <w:r w:rsidR="001A1F80" w:rsidRPr="0044466B">
        <w:rPr>
          <w:sz w:val="22"/>
          <w:szCs w:val="22"/>
        </w:rPr>
        <w:t>l</w:t>
      </w:r>
      <w:r w:rsidRPr="0044466B">
        <w:rPr>
          <w:sz w:val="22"/>
          <w:szCs w:val="22"/>
        </w:rPr>
        <w:t>l online activities are fully-integrated in campaigns.</w:t>
      </w:r>
    </w:p>
    <w:p w14:paraId="391F9619" w14:textId="77777777" w:rsidR="00606729" w:rsidRPr="0044466B" w:rsidRDefault="00606729" w:rsidP="00606729">
      <w:pPr>
        <w:rPr>
          <w:sz w:val="22"/>
          <w:szCs w:val="22"/>
        </w:rPr>
      </w:pPr>
    </w:p>
    <w:p w14:paraId="5C539966" w14:textId="77777777" w:rsidR="00606729" w:rsidRPr="0044466B" w:rsidRDefault="00606729" w:rsidP="00606729">
      <w:pPr>
        <w:rPr>
          <w:sz w:val="22"/>
          <w:szCs w:val="22"/>
          <w:u w:val="single"/>
        </w:rPr>
      </w:pPr>
      <w:r w:rsidRPr="0044466B">
        <w:rPr>
          <w:sz w:val="22"/>
          <w:szCs w:val="22"/>
          <w:u w:val="single"/>
        </w:rPr>
        <w:t>Staff Management</w:t>
      </w:r>
    </w:p>
    <w:p w14:paraId="7031DFC5" w14:textId="2A38212F" w:rsidR="00606729" w:rsidRPr="0044466B" w:rsidRDefault="00606729" w:rsidP="00606729">
      <w:pPr>
        <w:rPr>
          <w:sz w:val="22"/>
          <w:szCs w:val="22"/>
        </w:rPr>
      </w:pPr>
      <w:r w:rsidRPr="0044466B">
        <w:rPr>
          <w:sz w:val="22"/>
          <w:szCs w:val="22"/>
        </w:rPr>
        <w:t xml:space="preserve">• Line </w:t>
      </w:r>
      <w:proofErr w:type="gramStart"/>
      <w:r w:rsidRPr="0044466B">
        <w:rPr>
          <w:sz w:val="22"/>
          <w:szCs w:val="22"/>
        </w:rPr>
        <w:t>manage</w:t>
      </w:r>
      <w:proofErr w:type="gramEnd"/>
      <w:r w:rsidRPr="0044466B">
        <w:rPr>
          <w:sz w:val="22"/>
          <w:szCs w:val="22"/>
        </w:rPr>
        <w:t xml:space="preserve">, coach and provide leadership for the </w:t>
      </w:r>
      <w:r w:rsidR="00FA5C25" w:rsidRPr="0044466B">
        <w:rPr>
          <w:sz w:val="22"/>
          <w:szCs w:val="22"/>
        </w:rPr>
        <w:t xml:space="preserve">Marketing </w:t>
      </w:r>
      <w:r w:rsidR="000D325E">
        <w:rPr>
          <w:sz w:val="22"/>
          <w:szCs w:val="22"/>
        </w:rPr>
        <w:t>and</w:t>
      </w:r>
      <w:r w:rsidRPr="0044466B">
        <w:rPr>
          <w:sz w:val="22"/>
          <w:szCs w:val="22"/>
        </w:rPr>
        <w:t xml:space="preserve"> </w:t>
      </w:r>
      <w:r w:rsidR="00FA5C25" w:rsidRPr="0044466B">
        <w:rPr>
          <w:sz w:val="22"/>
          <w:szCs w:val="22"/>
        </w:rPr>
        <w:t>Box Office</w:t>
      </w:r>
      <w:r w:rsidRPr="0044466B">
        <w:rPr>
          <w:sz w:val="22"/>
          <w:szCs w:val="22"/>
        </w:rPr>
        <w:t xml:space="preserve"> team</w:t>
      </w:r>
      <w:r w:rsidR="00FA5C25" w:rsidRPr="0044466B">
        <w:rPr>
          <w:sz w:val="22"/>
          <w:szCs w:val="22"/>
        </w:rPr>
        <w:t>s</w:t>
      </w:r>
      <w:r w:rsidRPr="0044466B">
        <w:rPr>
          <w:sz w:val="22"/>
          <w:szCs w:val="22"/>
        </w:rPr>
        <w:t xml:space="preserve">, </w:t>
      </w:r>
      <w:r w:rsidR="00FA5C25" w:rsidRPr="0044466B">
        <w:rPr>
          <w:sz w:val="22"/>
          <w:szCs w:val="22"/>
        </w:rPr>
        <w:t>ensuring a positive, innovative and ‘can-</w:t>
      </w:r>
      <w:r w:rsidRPr="0044466B">
        <w:rPr>
          <w:sz w:val="22"/>
          <w:szCs w:val="22"/>
        </w:rPr>
        <w:t>do’ work culture.</w:t>
      </w:r>
    </w:p>
    <w:p w14:paraId="03FA8F06" w14:textId="198E4CBF" w:rsidR="00FA5C25" w:rsidRPr="0044466B" w:rsidRDefault="00FA5C25" w:rsidP="00606729">
      <w:pPr>
        <w:rPr>
          <w:sz w:val="22"/>
          <w:szCs w:val="22"/>
        </w:rPr>
      </w:pPr>
      <w:r w:rsidRPr="0044466B">
        <w:rPr>
          <w:sz w:val="22"/>
          <w:szCs w:val="22"/>
        </w:rPr>
        <w:t xml:space="preserve">• Manage, develop, </w:t>
      </w:r>
      <w:proofErr w:type="gramStart"/>
      <w:r w:rsidRPr="0044466B">
        <w:rPr>
          <w:sz w:val="22"/>
          <w:szCs w:val="22"/>
        </w:rPr>
        <w:t>train</w:t>
      </w:r>
      <w:proofErr w:type="gramEnd"/>
      <w:r w:rsidRPr="0044466B">
        <w:rPr>
          <w:sz w:val="22"/>
          <w:szCs w:val="22"/>
        </w:rPr>
        <w:t xml:space="preserve"> </w:t>
      </w:r>
      <w:r w:rsidR="000D325E">
        <w:rPr>
          <w:sz w:val="22"/>
          <w:szCs w:val="22"/>
        </w:rPr>
        <w:t>and</w:t>
      </w:r>
      <w:r w:rsidRPr="0044466B">
        <w:rPr>
          <w:sz w:val="22"/>
          <w:szCs w:val="22"/>
        </w:rPr>
        <w:t xml:space="preserve"> appraise Marketing </w:t>
      </w:r>
      <w:r w:rsidR="000D325E">
        <w:rPr>
          <w:sz w:val="22"/>
          <w:szCs w:val="22"/>
        </w:rPr>
        <w:t>and</w:t>
      </w:r>
      <w:r w:rsidRPr="0044466B">
        <w:rPr>
          <w:sz w:val="22"/>
          <w:szCs w:val="22"/>
        </w:rPr>
        <w:t xml:space="preserve"> Box Office staff.</w:t>
      </w:r>
    </w:p>
    <w:p w14:paraId="5256C0E1" w14:textId="77777777" w:rsidR="00606729" w:rsidRPr="0044466B" w:rsidRDefault="00606729" w:rsidP="00606729">
      <w:pPr>
        <w:rPr>
          <w:sz w:val="22"/>
          <w:szCs w:val="22"/>
        </w:rPr>
      </w:pPr>
    </w:p>
    <w:p w14:paraId="6A7CEEDC" w14:textId="77777777" w:rsidR="00606729" w:rsidRPr="0044466B" w:rsidRDefault="00606729" w:rsidP="00606729">
      <w:pPr>
        <w:rPr>
          <w:rFonts w:eastAsia="Times New Roman" w:cs="Times New Roman"/>
          <w:sz w:val="22"/>
          <w:szCs w:val="22"/>
          <w:u w:val="single"/>
          <w:lang w:val="en-GB"/>
        </w:rPr>
      </w:pPr>
      <w:r w:rsidRPr="0044466B">
        <w:rPr>
          <w:rFonts w:eastAsia="Times New Roman" w:cs="Times New Roman"/>
          <w:sz w:val="22"/>
          <w:szCs w:val="22"/>
          <w:u w:val="single"/>
          <w:lang w:val="en-GB"/>
        </w:rPr>
        <w:t xml:space="preserve">Financial </w:t>
      </w:r>
    </w:p>
    <w:p w14:paraId="4B33831A" w14:textId="6D43D0B0" w:rsidR="00FA5C25"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w:t>
      </w:r>
      <w:r w:rsidR="00FA5C25" w:rsidRPr="0044466B">
        <w:rPr>
          <w:rFonts w:eastAsia="Times New Roman" w:cs="Times New Roman"/>
          <w:sz w:val="22"/>
          <w:szCs w:val="22"/>
          <w:lang w:val="en-GB"/>
        </w:rPr>
        <w:t xml:space="preserve">Management of show marketing budgets </w:t>
      </w:r>
      <w:r w:rsidR="000D325E">
        <w:rPr>
          <w:rFonts w:eastAsia="Times New Roman" w:cs="Times New Roman"/>
          <w:sz w:val="22"/>
          <w:szCs w:val="22"/>
          <w:lang w:val="en-GB"/>
        </w:rPr>
        <w:t>and</w:t>
      </w:r>
      <w:r w:rsidR="00FA5C25" w:rsidRPr="0044466B">
        <w:rPr>
          <w:rFonts w:eastAsia="Times New Roman" w:cs="Times New Roman"/>
          <w:sz w:val="22"/>
          <w:szCs w:val="22"/>
          <w:lang w:val="en-GB"/>
        </w:rPr>
        <w:t xml:space="preserve"> contras.  Ensure marketing contras are correctly priced </w:t>
      </w:r>
      <w:r w:rsidR="000D325E">
        <w:rPr>
          <w:rFonts w:eastAsia="Times New Roman" w:cs="Times New Roman"/>
          <w:sz w:val="22"/>
          <w:szCs w:val="22"/>
          <w:lang w:val="en-GB"/>
        </w:rPr>
        <w:t>and</w:t>
      </w:r>
      <w:r w:rsidR="00FA5C25" w:rsidRPr="0044466B">
        <w:rPr>
          <w:rFonts w:eastAsia="Times New Roman" w:cs="Times New Roman"/>
          <w:sz w:val="22"/>
          <w:szCs w:val="22"/>
          <w:lang w:val="en-GB"/>
        </w:rPr>
        <w:t xml:space="preserve"> maintained to ensure marketing incomes targets are met. </w:t>
      </w:r>
    </w:p>
    <w:p w14:paraId="75A83FBB" w14:textId="5DA9EC78" w:rsidR="00606729" w:rsidRPr="0044466B" w:rsidRDefault="00FA5C25" w:rsidP="00606729">
      <w:pPr>
        <w:rPr>
          <w:rFonts w:eastAsia="Times New Roman" w:cs="Times New Roman"/>
          <w:sz w:val="22"/>
          <w:szCs w:val="22"/>
          <w:lang w:val="en-GB"/>
        </w:rPr>
      </w:pPr>
      <w:r w:rsidRPr="0044466B">
        <w:rPr>
          <w:sz w:val="22"/>
          <w:szCs w:val="22"/>
        </w:rPr>
        <w:t xml:space="preserve">• </w:t>
      </w:r>
      <w:r w:rsidR="00606729" w:rsidRPr="0044466B">
        <w:rPr>
          <w:rFonts w:eastAsia="Times New Roman" w:cs="Times New Roman"/>
          <w:sz w:val="22"/>
          <w:szCs w:val="22"/>
          <w:lang w:val="en-GB"/>
        </w:rPr>
        <w:t xml:space="preserve">Contribute to the annual budget forecast and preparation process; monitor specific budgets and expenditure throughout the year and report to </w:t>
      </w:r>
      <w:r w:rsidRPr="0044466B">
        <w:rPr>
          <w:rFonts w:eastAsia="Times New Roman" w:cs="Times New Roman"/>
          <w:sz w:val="22"/>
          <w:szCs w:val="22"/>
          <w:lang w:val="en-GB"/>
        </w:rPr>
        <w:t>CEO</w:t>
      </w:r>
      <w:r w:rsidR="00606729" w:rsidRPr="0044466B">
        <w:rPr>
          <w:rFonts w:eastAsia="Times New Roman" w:cs="Times New Roman"/>
          <w:sz w:val="22"/>
          <w:szCs w:val="22"/>
          <w:lang w:val="en-GB"/>
        </w:rPr>
        <w:t xml:space="preserve"> </w:t>
      </w:r>
      <w:r w:rsidRPr="0044466B">
        <w:rPr>
          <w:rFonts w:eastAsia="Times New Roman" w:cs="Times New Roman"/>
          <w:sz w:val="22"/>
          <w:szCs w:val="22"/>
          <w:lang w:val="en-GB"/>
        </w:rPr>
        <w:t xml:space="preserve">monthly </w:t>
      </w:r>
      <w:r w:rsidR="000D325E">
        <w:rPr>
          <w:rFonts w:eastAsia="Times New Roman" w:cs="Times New Roman"/>
          <w:sz w:val="22"/>
          <w:szCs w:val="22"/>
          <w:lang w:val="en-GB"/>
        </w:rPr>
        <w:t>and</w:t>
      </w:r>
      <w:r w:rsidRPr="0044466B">
        <w:rPr>
          <w:rFonts w:eastAsia="Times New Roman" w:cs="Times New Roman"/>
          <w:sz w:val="22"/>
          <w:szCs w:val="22"/>
          <w:lang w:val="en-GB"/>
        </w:rPr>
        <w:t xml:space="preserve"> quarterly</w:t>
      </w:r>
      <w:r w:rsidR="00606729" w:rsidRPr="0044466B">
        <w:rPr>
          <w:rFonts w:eastAsia="Times New Roman" w:cs="Times New Roman"/>
          <w:sz w:val="22"/>
          <w:szCs w:val="22"/>
          <w:lang w:val="en-GB"/>
        </w:rPr>
        <w:t xml:space="preserve">. </w:t>
      </w:r>
    </w:p>
    <w:p w14:paraId="29A787CF" w14:textId="77777777" w:rsidR="00606729" w:rsidRPr="0044466B" w:rsidRDefault="00606729" w:rsidP="00606729">
      <w:pPr>
        <w:rPr>
          <w:rFonts w:eastAsia="Times New Roman" w:cs="Times New Roman"/>
          <w:sz w:val="22"/>
          <w:szCs w:val="22"/>
          <w:lang w:val="en-GB"/>
        </w:rPr>
      </w:pPr>
    </w:p>
    <w:p w14:paraId="45A59F9D" w14:textId="77777777" w:rsidR="002C0FB5" w:rsidRPr="0044466B" w:rsidRDefault="002C0FB5" w:rsidP="00606729">
      <w:pPr>
        <w:rPr>
          <w:rFonts w:eastAsia="Times New Roman" w:cs="Times New Roman"/>
          <w:sz w:val="22"/>
          <w:szCs w:val="22"/>
          <w:lang w:val="en-GB"/>
        </w:rPr>
      </w:pPr>
    </w:p>
    <w:p w14:paraId="376A32E9" w14:textId="52A1F101" w:rsidR="00606729" w:rsidRPr="0044466B" w:rsidRDefault="00606729" w:rsidP="00606729">
      <w:pPr>
        <w:rPr>
          <w:rFonts w:eastAsia="Times New Roman" w:cs="Times New Roman"/>
          <w:sz w:val="22"/>
          <w:szCs w:val="22"/>
          <w:u w:val="single"/>
          <w:lang w:val="en-GB"/>
        </w:rPr>
      </w:pPr>
      <w:r w:rsidRPr="0044466B">
        <w:rPr>
          <w:rFonts w:eastAsia="Times New Roman" w:cs="Times New Roman"/>
          <w:sz w:val="22"/>
          <w:szCs w:val="22"/>
          <w:u w:val="single"/>
          <w:lang w:val="en-GB"/>
        </w:rPr>
        <w:t xml:space="preserve">General </w:t>
      </w:r>
    </w:p>
    <w:p w14:paraId="47F152D5" w14:textId="7C01E327" w:rsidR="00606729"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Make sure that </w:t>
      </w:r>
      <w:r w:rsidR="00FA5C25" w:rsidRPr="0044466B">
        <w:rPr>
          <w:rFonts w:eastAsia="Times New Roman" w:cs="Times New Roman"/>
          <w:sz w:val="22"/>
          <w:szCs w:val="22"/>
          <w:lang w:val="en-GB"/>
        </w:rPr>
        <w:t xml:space="preserve">policies, procedures and regulations, including but not limited to </w:t>
      </w:r>
      <w:r w:rsidR="00BF7434" w:rsidRPr="0044466B">
        <w:rPr>
          <w:rFonts w:eastAsia="Times New Roman" w:cs="Times New Roman"/>
          <w:sz w:val="22"/>
          <w:szCs w:val="22"/>
          <w:lang w:val="en-GB"/>
        </w:rPr>
        <w:t xml:space="preserve">HR and </w:t>
      </w:r>
      <w:r w:rsidRPr="0044466B">
        <w:rPr>
          <w:rFonts w:eastAsia="Times New Roman" w:cs="Times New Roman"/>
          <w:sz w:val="22"/>
          <w:szCs w:val="22"/>
          <w:lang w:val="en-GB"/>
        </w:rPr>
        <w:t xml:space="preserve">Health </w:t>
      </w:r>
      <w:r w:rsidR="00BF7434" w:rsidRPr="0044466B">
        <w:rPr>
          <w:rFonts w:eastAsia="Times New Roman" w:cs="Times New Roman"/>
          <w:sz w:val="22"/>
          <w:szCs w:val="22"/>
          <w:lang w:val="en-GB"/>
        </w:rPr>
        <w:t>&amp;</w:t>
      </w:r>
      <w:r w:rsidRPr="0044466B">
        <w:rPr>
          <w:rFonts w:eastAsia="Times New Roman" w:cs="Times New Roman"/>
          <w:sz w:val="22"/>
          <w:szCs w:val="22"/>
          <w:lang w:val="en-GB"/>
        </w:rPr>
        <w:t xml:space="preserve"> Safety</w:t>
      </w:r>
      <w:r w:rsidR="00FA5C25" w:rsidRPr="0044466B">
        <w:rPr>
          <w:rFonts w:eastAsia="Times New Roman" w:cs="Times New Roman"/>
          <w:sz w:val="22"/>
          <w:szCs w:val="22"/>
          <w:lang w:val="en-GB"/>
        </w:rPr>
        <w:t>,</w:t>
      </w:r>
      <w:r w:rsidRPr="0044466B">
        <w:rPr>
          <w:rFonts w:eastAsia="Times New Roman" w:cs="Times New Roman"/>
          <w:sz w:val="22"/>
          <w:szCs w:val="22"/>
          <w:lang w:val="en-GB"/>
        </w:rPr>
        <w:t xml:space="preserve"> are known, understood and complied with by yourself, your team, contractors, suppliers and all others who work with the team. </w:t>
      </w:r>
    </w:p>
    <w:p w14:paraId="6956767F" w14:textId="46BF94C3" w:rsidR="00FA5C25" w:rsidRPr="0044466B" w:rsidRDefault="00606729" w:rsidP="00606729">
      <w:pPr>
        <w:rPr>
          <w:rFonts w:eastAsia="Times New Roman" w:cs="Times New Roman"/>
          <w:sz w:val="22"/>
          <w:szCs w:val="22"/>
          <w:lang w:val="en-GB"/>
        </w:rPr>
      </w:pPr>
      <w:r w:rsidRPr="0044466B">
        <w:rPr>
          <w:rFonts w:eastAsia="Times New Roman" w:cs="Times New Roman"/>
          <w:sz w:val="22"/>
          <w:szCs w:val="22"/>
          <w:lang w:val="en-GB"/>
        </w:rPr>
        <w:t xml:space="preserve">• </w:t>
      </w:r>
      <w:r w:rsidR="00FA5C25" w:rsidRPr="0044466B">
        <w:rPr>
          <w:rFonts w:eastAsia="Times New Roman" w:cs="Times New Roman"/>
          <w:sz w:val="22"/>
          <w:szCs w:val="22"/>
          <w:lang w:val="en-GB"/>
        </w:rPr>
        <w:t>As a member of the management team, act as ‘Duty Officer’ for the venue as requested.</w:t>
      </w:r>
    </w:p>
    <w:p w14:paraId="14690263" w14:textId="17D97B46" w:rsidR="00BF7434" w:rsidRPr="00D75BB2" w:rsidRDefault="00BF7434" w:rsidP="00D75BB2">
      <w:pPr>
        <w:pStyle w:val="ListParagraph"/>
        <w:numPr>
          <w:ilvl w:val="0"/>
          <w:numId w:val="4"/>
        </w:numPr>
        <w:rPr>
          <w:rFonts w:eastAsia="Times New Roman" w:cs="Times New Roman"/>
          <w:sz w:val="22"/>
          <w:szCs w:val="22"/>
          <w:lang w:val="en-GB"/>
        </w:rPr>
      </w:pPr>
      <w:r w:rsidRPr="00D75BB2">
        <w:rPr>
          <w:rFonts w:eastAsia="Times New Roman" w:cs="Times New Roman"/>
          <w:sz w:val="22"/>
          <w:szCs w:val="22"/>
          <w:lang w:val="en-GB"/>
        </w:rPr>
        <w:t>Represent MT at events/meetings as necessary.</w:t>
      </w:r>
    </w:p>
    <w:p w14:paraId="1B8D53ED" w14:textId="1D63C0AB" w:rsidR="00BF7434" w:rsidRPr="0044466B" w:rsidRDefault="00BF7434" w:rsidP="00606729">
      <w:pPr>
        <w:rPr>
          <w:rFonts w:eastAsia="Times New Roman" w:cs="Times New Roman"/>
          <w:sz w:val="22"/>
          <w:szCs w:val="22"/>
          <w:lang w:val="en-GB"/>
        </w:rPr>
      </w:pPr>
      <w:r w:rsidRPr="0044466B">
        <w:rPr>
          <w:sz w:val="22"/>
          <w:szCs w:val="22"/>
        </w:rPr>
        <w:t xml:space="preserve">• </w:t>
      </w:r>
      <w:r w:rsidRPr="0044466B">
        <w:rPr>
          <w:rFonts w:eastAsia="Times New Roman" w:cs="Times New Roman"/>
          <w:sz w:val="22"/>
          <w:szCs w:val="22"/>
          <w:lang w:val="en-GB"/>
        </w:rPr>
        <w:t xml:space="preserve">Be lead person responsible for data protection, ensuring GDPR legislation </w:t>
      </w:r>
      <w:r w:rsidR="000D325E">
        <w:rPr>
          <w:rFonts w:eastAsia="Times New Roman" w:cs="Times New Roman"/>
          <w:sz w:val="22"/>
          <w:szCs w:val="22"/>
          <w:lang w:val="en-GB"/>
        </w:rPr>
        <w:t>and</w:t>
      </w:r>
      <w:r w:rsidRPr="0044466B">
        <w:rPr>
          <w:rFonts w:eastAsia="Times New Roman" w:cs="Times New Roman"/>
          <w:sz w:val="22"/>
          <w:szCs w:val="22"/>
          <w:lang w:val="en-GB"/>
        </w:rPr>
        <w:t xml:space="preserve"> </w:t>
      </w:r>
      <w:proofErr w:type="gramStart"/>
      <w:r w:rsidRPr="0044466B">
        <w:rPr>
          <w:rFonts w:eastAsia="Times New Roman" w:cs="Times New Roman"/>
          <w:sz w:val="22"/>
          <w:szCs w:val="22"/>
          <w:lang w:val="en-GB"/>
        </w:rPr>
        <w:t>best-practice</w:t>
      </w:r>
      <w:proofErr w:type="gramEnd"/>
      <w:r w:rsidRPr="0044466B">
        <w:rPr>
          <w:rFonts w:eastAsia="Times New Roman" w:cs="Times New Roman"/>
          <w:sz w:val="22"/>
          <w:szCs w:val="22"/>
          <w:lang w:val="en-GB"/>
        </w:rPr>
        <w:t xml:space="preserve"> is followed</w:t>
      </w:r>
      <w:r w:rsidR="000D325E">
        <w:rPr>
          <w:rFonts w:eastAsia="Times New Roman" w:cs="Times New Roman"/>
          <w:sz w:val="22"/>
          <w:szCs w:val="22"/>
          <w:lang w:val="en-GB"/>
        </w:rPr>
        <w:t>,</w:t>
      </w:r>
      <w:r w:rsidRPr="0044466B">
        <w:rPr>
          <w:rFonts w:eastAsia="Times New Roman" w:cs="Times New Roman"/>
          <w:sz w:val="22"/>
          <w:szCs w:val="22"/>
          <w:lang w:val="en-GB"/>
        </w:rPr>
        <w:t xml:space="preserve"> maintained</w:t>
      </w:r>
      <w:r w:rsidR="000D325E">
        <w:rPr>
          <w:rFonts w:eastAsia="Times New Roman" w:cs="Times New Roman"/>
          <w:sz w:val="22"/>
          <w:szCs w:val="22"/>
          <w:lang w:val="en-GB"/>
        </w:rPr>
        <w:t xml:space="preserve"> and understood</w:t>
      </w:r>
      <w:r w:rsidRPr="0044466B">
        <w:rPr>
          <w:rFonts w:eastAsia="Times New Roman" w:cs="Times New Roman"/>
          <w:sz w:val="22"/>
          <w:szCs w:val="22"/>
          <w:lang w:val="en-GB"/>
        </w:rPr>
        <w:t xml:space="preserve"> across the organisation.</w:t>
      </w:r>
    </w:p>
    <w:p w14:paraId="16B074AF" w14:textId="16E318B2" w:rsidR="00BF7434" w:rsidRPr="0044466B" w:rsidRDefault="00BF7434" w:rsidP="00606729">
      <w:pPr>
        <w:rPr>
          <w:rFonts w:eastAsia="Times New Roman" w:cs="Times New Roman"/>
          <w:sz w:val="22"/>
          <w:szCs w:val="22"/>
          <w:lang w:val="en-GB"/>
        </w:rPr>
      </w:pPr>
      <w:r w:rsidRPr="0044466B">
        <w:rPr>
          <w:sz w:val="22"/>
          <w:szCs w:val="22"/>
        </w:rPr>
        <w:t xml:space="preserve">• Collate data </w:t>
      </w:r>
      <w:r w:rsidR="000D325E">
        <w:rPr>
          <w:sz w:val="22"/>
          <w:szCs w:val="22"/>
        </w:rPr>
        <w:t>and</w:t>
      </w:r>
      <w:r w:rsidRPr="0044466B">
        <w:rPr>
          <w:sz w:val="22"/>
          <w:szCs w:val="22"/>
        </w:rPr>
        <w:t xml:space="preserve"> compose reports as requested for reporting to Board/stakeholders or for internal development.</w:t>
      </w:r>
    </w:p>
    <w:p w14:paraId="49BFA252" w14:textId="69D653C8" w:rsidR="00FA5C25" w:rsidRPr="0044466B" w:rsidRDefault="00BF7434" w:rsidP="00606729">
      <w:pPr>
        <w:rPr>
          <w:rFonts w:eastAsia="Times New Roman" w:cs="Times New Roman"/>
          <w:sz w:val="22"/>
          <w:szCs w:val="22"/>
          <w:lang w:val="en-GB"/>
        </w:rPr>
      </w:pPr>
      <w:r w:rsidRPr="0044466B">
        <w:rPr>
          <w:sz w:val="22"/>
          <w:szCs w:val="22"/>
        </w:rPr>
        <w:t xml:space="preserve">• </w:t>
      </w:r>
      <w:proofErr w:type="spellStart"/>
      <w:r w:rsidRPr="0044466B">
        <w:rPr>
          <w:sz w:val="22"/>
          <w:szCs w:val="22"/>
        </w:rPr>
        <w:t>Deputise</w:t>
      </w:r>
      <w:proofErr w:type="spellEnd"/>
      <w:r w:rsidRPr="0044466B">
        <w:rPr>
          <w:sz w:val="22"/>
          <w:szCs w:val="22"/>
        </w:rPr>
        <w:t xml:space="preserve"> for CEO if/when required.</w:t>
      </w:r>
    </w:p>
    <w:p w14:paraId="06CC9103" w14:textId="21371D76" w:rsidR="00BF7434" w:rsidRPr="0044466B" w:rsidRDefault="00BF7434" w:rsidP="00606729">
      <w:pPr>
        <w:rPr>
          <w:rFonts w:eastAsia="Times New Roman" w:cs="Times New Roman"/>
          <w:sz w:val="22"/>
          <w:szCs w:val="22"/>
          <w:lang w:val="en-GB"/>
        </w:rPr>
      </w:pPr>
      <w:r w:rsidRPr="0044466B">
        <w:rPr>
          <w:sz w:val="22"/>
          <w:szCs w:val="22"/>
        </w:rPr>
        <w:t xml:space="preserve">• </w:t>
      </w:r>
      <w:r w:rsidRPr="0044466B">
        <w:rPr>
          <w:rFonts w:eastAsia="Times New Roman" w:cs="Times New Roman"/>
          <w:sz w:val="22"/>
          <w:szCs w:val="22"/>
          <w:lang w:val="en-GB"/>
        </w:rPr>
        <w:t xml:space="preserve">These duties </w:t>
      </w:r>
      <w:r w:rsidR="000D325E">
        <w:rPr>
          <w:rFonts w:eastAsia="Times New Roman" w:cs="Times New Roman"/>
          <w:sz w:val="22"/>
          <w:szCs w:val="22"/>
          <w:lang w:val="en-GB"/>
        </w:rPr>
        <w:t>and</w:t>
      </w:r>
      <w:r w:rsidRPr="0044466B">
        <w:rPr>
          <w:rFonts w:eastAsia="Times New Roman" w:cs="Times New Roman"/>
          <w:sz w:val="22"/>
          <w:szCs w:val="22"/>
          <w:lang w:val="en-GB"/>
        </w:rPr>
        <w:t xml:space="preserve"> responsibilities should not be regarded as exclusive nor exhaustive.  The post-holder may be required by the CEO to u</w:t>
      </w:r>
      <w:r w:rsidR="00606729" w:rsidRPr="0044466B">
        <w:rPr>
          <w:rFonts w:eastAsia="Times New Roman" w:cs="Times New Roman"/>
          <w:sz w:val="22"/>
          <w:szCs w:val="22"/>
          <w:lang w:val="en-GB"/>
        </w:rPr>
        <w:t xml:space="preserve">ndertake other </w:t>
      </w:r>
      <w:r w:rsidRPr="0044466B">
        <w:rPr>
          <w:rFonts w:eastAsia="Times New Roman" w:cs="Times New Roman"/>
          <w:sz w:val="22"/>
          <w:szCs w:val="22"/>
          <w:lang w:val="en-GB"/>
        </w:rPr>
        <w:t xml:space="preserve">reasonably determined </w:t>
      </w:r>
      <w:r w:rsidR="00606729" w:rsidRPr="0044466B">
        <w:rPr>
          <w:rFonts w:eastAsia="Times New Roman" w:cs="Times New Roman"/>
          <w:sz w:val="22"/>
          <w:szCs w:val="22"/>
          <w:lang w:val="en-GB"/>
        </w:rPr>
        <w:t xml:space="preserve">duties </w:t>
      </w:r>
      <w:r w:rsidRPr="0044466B">
        <w:rPr>
          <w:rFonts w:eastAsia="Times New Roman" w:cs="Times New Roman"/>
          <w:sz w:val="22"/>
          <w:szCs w:val="22"/>
          <w:lang w:val="en-GB"/>
        </w:rPr>
        <w:t>commensurate with the grading of the post.</w:t>
      </w:r>
    </w:p>
    <w:p w14:paraId="1A2D9188" w14:textId="437424F1" w:rsidR="00691398" w:rsidRPr="0044466B" w:rsidRDefault="00691398" w:rsidP="00606729">
      <w:pPr>
        <w:rPr>
          <w:sz w:val="22"/>
          <w:szCs w:val="22"/>
        </w:rPr>
      </w:pPr>
      <w:r w:rsidRPr="0044466B">
        <w:rPr>
          <w:sz w:val="22"/>
          <w:szCs w:val="22"/>
        </w:rPr>
        <w:br w:type="page"/>
      </w:r>
    </w:p>
    <w:p w14:paraId="25476C6D" w14:textId="2BAABA3A" w:rsidR="00691398" w:rsidRPr="003D006E" w:rsidRDefault="00691398" w:rsidP="00691398">
      <w:pPr>
        <w:rPr>
          <w:rFonts w:eastAsia="Times New Roman" w:cs="Times New Roman"/>
          <w:szCs w:val="20"/>
          <w:lang w:val="en-GB"/>
        </w:rPr>
      </w:pPr>
      <w:r w:rsidRPr="00AD3A46">
        <w:rPr>
          <w:rFonts w:eastAsia="Times New Roman" w:cs="Times New Roman"/>
          <w:b/>
          <w:szCs w:val="20"/>
          <w:lang w:val="en-GB"/>
        </w:rPr>
        <w:lastRenderedPageBreak/>
        <w:t>PERSON SPECIFICATION</w:t>
      </w:r>
      <w:r w:rsidRPr="003D006E">
        <w:rPr>
          <w:rFonts w:eastAsia="Times New Roman" w:cs="Times New Roman"/>
          <w:szCs w:val="20"/>
          <w:lang w:val="en-GB"/>
        </w:rPr>
        <w:t xml:space="preserve"> </w:t>
      </w:r>
      <w:r w:rsidR="002C0FB5" w:rsidRPr="003D006E">
        <w:rPr>
          <w:rFonts w:eastAsia="Times New Roman" w:cs="Times New Roman"/>
          <w:szCs w:val="20"/>
          <w:lang w:val="en-GB"/>
        </w:rPr>
        <w:tab/>
      </w:r>
      <w:r w:rsidR="002C0FB5" w:rsidRPr="003D006E">
        <w:rPr>
          <w:rFonts w:eastAsia="Times New Roman" w:cs="Times New Roman"/>
          <w:szCs w:val="20"/>
          <w:lang w:val="en-GB"/>
        </w:rPr>
        <w:tab/>
      </w:r>
      <w:r w:rsidR="002C0FB5" w:rsidRPr="003D006E">
        <w:rPr>
          <w:rFonts w:eastAsia="Times New Roman" w:cs="Times New Roman"/>
          <w:szCs w:val="20"/>
          <w:lang w:val="en-GB"/>
        </w:rPr>
        <w:tab/>
      </w:r>
      <w:r w:rsidR="002C0FB5" w:rsidRPr="003D006E">
        <w:rPr>
          <w:rFonts w:eastAsia="Times New Roman" w:cs="Times New Roman"/>
          <w:szCs w:val="20"/>
          <w:lang w:val="en-GB"/>
        </w:rPr>
        <w:tab/>
      </w:r>
      <w:r w:rsidR="002C0FB5" w:rsidRPr="003D006E">
        <w:rPr>
          <w:rFonts w:eastAsia="Times New Roman" w:cs="Times New Roman"/>
          <w:szCs w:val="20"/>
          <w:lang w:val="en-GB"/>
        </w:rPr>
        <w:tab/>
      </w:r>
      <w:r w:rsidRPr="003D006E">
        <w:rPr>
          <w:rFonts w:eastAsia="Times New Roman" w:cs="Times New Roman"/>
          <w:szCs w:val="20"/>
          <w:lang w:val="en-GB"/>
        </w:rPr>
        <w:t xml:space="preserve">E – Essential </w:t>
      </w:r>
      <w:r w:rsidR="002C0FB5" w:rsidRPr="003D006E">
        <w:rPr>
          <w:rFonts w:eastAsia="Times New Roman" w:cs="Times New Roman"/>
          <w:szCs w:val="20"/>
          <w:lang w:val="en-GB"/>
        </w:rPr>
        <w:tab/>
      </w:r>
      <w:r w:rsidRPr="003D006E">
        <w:rPr>
          <w:rFonts w:eastAsia="Times New Roman" w:cs="Times New Roman"/>
          <w:szCs w:val="20"/>
          <w:lang w:val="en-GB"/>
        </w:rPr>
        <w:t xml:space="preserve">D – Desirable </w:t>
      </w:r>
    </w:p>
    <w:p w14:paraId="2C1B7C68" w14:textId="77777777" w:rsidR="00691398" w:rsidRPr="0044466B" w:rsidRDefault="00691398" w:rsidP="00691398">
      <w:pPr>
        <w:rPr>
          <w:rFonts w:eastAsia="Times New Roman" w:cs="Times New Roman"/>
          <w:sz w:val="20"/>
          <w:szCs w:val="20"/>
          <w:lang w:val="en-GB"/>
        </w:rPr>
      </w:pPr>
    </w:p>
    <w:tbl>
      <w:tblPr>
        <w:tblStyle w:val="TableGrid"/>
        <w:tblW w:w="11016" w:type="dxa"/>
        <w:tblLook w:val="04A0" w:firstRow="1" w:lastRow="0" w:firstColumn="1" w:lastColumn="0" w:noHBand="0" w:noVBand="1"/>
      </w:tblPr>
      <w:tblGrid>
        <w:gridCol w:w="9889"/>
        <w:gridCol w:w="1127"/>
      </w:tblGrid>
      <w:tr w:rsidR="002C0FB5" w:rsidRPr="0044466B" w14:paraId="1F990A9E" w14:textId="77777777" w:rsidTr="003F2365">
        <w:tc>
          <w:tcPr>
            <w:tcW w:w="9889" w:type="dxa"/>
          </w:tcPr>
          <w:p w14:paraId="3B6A9366" w14:textId="5A720591" w:rsidR="002C0FB5" w:rsidRPr="0044466B" w:rsidRDefault="002C0FB5" w:rsidP="00691398">
            <w:pPr>
              <w:rPr>
                <w:rFonts w:eastAsia="Times New Roman" w:cs="Times New Roman"/>
                <w:sz w:val="20"/>
                <w:szCs w:val="20"/>
                <w:lang w:val="en-GB"/>
              </w:rPr>
            </w:pPr>
            <w:r w:rsidRPr="0044466B">
              <w:rPr>
                <w:rFonts w:eastAsia="Times New Roman" w:cs="Times New Roman"/>
                <w:b/>
                <w:sz w:val="20"/>
                <w:szCs w:val="20"/>
                <w:lang w:val="en-GB"/>
              </w:rPr>
              <w:t xml:space="preserve">1. Specific Knowledge </w:t>
            </w:r>
            <w:r w:rsidR="000D325E">
              <w:rPr>
                <w:rFonts w:eastAsia="Times New Roman" w:cs="Times New Roman"/>
                <w:b/>
                <w:sz w:val="20"/>
                <w:szCs w:val="20"/>
                <w:lang w:val="en-GB"/>
              </w:rPr>
              <w:t>and</w:t>
            </w:r>
            <w:r w:rsidRPr="0044466B">
              <w:rPr>
                <w:rFonts w:eastAsia="Times New Roman" w:cs="Times New Roman"/>
                <w:b/>
                <w:sz w:val="20"/>
                <w:szCs w:val="20"/>
                <w:lang w:val="en-GB"/>
              </w:rPr>
              <w:t xml:space="preserve"> Experience </w:t>
            </w:r>
            <w:r w:rsidRPr="0044466B">
              <w:rPr>
                <w:rFonts w:eastAsia="Times New Roman" w:cs="Times New Roman"/>
                <w:b/>
                <w:sz w:val="20"/>
                <w:szCs w:val="20"/>
                <w:lang w:val="en-GB"/>
              </w:rPr>
              <w:tab/>
            </w:r>
            <w:r w:rsidRPr="0044466B">
              <w:rPr>
                <w:rFonts w:eastAsia="Times New Roman" w:cs="Times New Roman"/>
                <w:b/>
                <w:sz w:val="20"/>
                <w:szCs w:val="20"/>
                <w:lang w:val="en-GB"/>
              </w:rPr>
              <w:tab/>
            </w:r>
            <w:r w:rsidRPr="0044466B">
              <w:rPr>
                <w:rFonts w:eastAsia="Times New Roman" w:cs="Times New Roman"/>
                <w:b/>
                <w:sz w:val="20"/>
                <w:szCs w:val="20"/>
                <w:lang w:val="en-GB"/>
              </w:rPr>
              <w:tab/>
            </w:r>
            <w:r w:rsidRPr="0044466B">
              <w:rPr>
                <w:rFonts w:eastAsia="Times New Roman" w:cs="Times New Roman"/>
                <w:b/>
                <w:sz w:val="20"/>
                <w:szCs w:val="20"/>
                <w:lang w:val="en-GB"/>
              </w:rPr>
              <w:tab/>
            </w:r>
            <w:r w:rsidRPr="0044466B">
              <w:rPr>
                <w:rFonts w:eastAsia="Times New Roman" w:cs="Times New Roman"/>
                <w:b/>
                <w:sz w:val="20"/>
                <w:szCs w:val="20"/>
                <w:lang w:val="en-GB"/>
              </w:rPr>
              <w:tab/>
            </w:r>
            <w:r w:rsidRPr="0044466B">
              <w:rPr>
                <w:rFonts w:eastAsia="Times New Roman" w:cs="Times New Roman"/>
                <w:b/>
                <w:sz w:val="20"/>
                <w:szCs w:val="20"/>
                <w:lang w:val="en-GB"/>
              </w:rPr>
              <w:tab/>
              <w:t xml:space="preserve"> </w:t>
            </w:r>
          </w:p>
        </w:tc>
        <w:tc>
          <w:tcPr>
            <w:tcW w:w="1127" w:type="dxa"/>
          </w:tcPr>
          <w:p w14:paraId="02A59177" w14:textId="55DA5B71" w:rsidR="002C0FB5" w:rsidRPr="0044466B" w:rsidRDefault="002C0FB5" w:rsidP="002C0FB5">
            <w:pPr>
              <w:jc w:val="center"/>
              <w:rPr>
                <w:rFonts w:eastAsia="Times New Roman" w:cs="Times New Roman"/>
                <w:sz w:val="20"/>
                <w:szCs w:val="20"/>
                <w:lang w:val="en-GB"/>
              </w:rPr>
            </w:pPr>
            <w:r w:rsidRPr="0044466B">
              <w:rPr>
                <w:rFonts w:eastAsia="Times New Roman" w:cs="Times New Roman"/>
                <w:b/>
                <w:sz w:val="20"/>
                <w:szCs w:val="20"/>
                <w:lang w:val="en-GB"/>
              </w:rPr>
              <w:t>Rating</w:t>
            </w:r>
          </w:p>
        </w:tc>
      </w:tr>
      <w:tr w:rsidR="002C0FB5" w:rsidRPr="0044466B" w14:paraId="2165A569" w14:textId="77777777" w:rsidTr="003F2365">
        <w:tc>
          <w:tcPr>
            <w:tcW w:w="9889" w:type="dxa"/>
          </w:tcPr>
          <w:p w14:paraId="7D3EA9A1" w14:textId="34F2F4AA"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Proven experience delivering marketing in an entertainment/cultural environment</w:t>
            </w:r>
          </w:p>
        </w:tc>
        <w:tc>
          <w:tcPr>
            <w:tcW w:w="1127" w:type="dxa"/>
          </w:tcPr>
          <w:p w14:paraId="67FE908E" w14:textId="67A0E5D6"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0E3C00F8" w14:textId="77777777" w:rsidTr="003F2365">
        <w:tc>
          <w:tcPr>
            <w:tcW w:w="9889" w:type="dxa"/>
          </w:tcPr>
          <w:p w14:paraId="0F502BFF" w14:textId="229E38E8"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Able to devise and implement marketing strategies using the full marketing mix </w:t>
            </w:r>
            <w:r w:rsidRPr="0044466B">
              <w:rPr>
                <w:rFonts w:eastAsia="Times New Roman" w:cs="Times New Roman"/>
                <w:sz w:val="20"/>
                <w:szCs w:val="20"/>
                <w:lang w:val="en-GB"/>
              </w:rPr>
              <w:tab/>
            </w:r>
            <w:r w:rsidRPr="0044466B">
              <w:rPr>
                <w:rFonts w:eastAsia="Times New Roman" w:cs="Times New Roman"/>
                <w:sz w:val="20"/>
                <w:szCs w:val="20"/>
                <w:lang w:val="en-GB"/>
              </w:rPr>
              <w:tab/>
            </w:r>
          </w:p>
        </w:tc>
        <w:tc>
          <w:tcPr>
            <w:tcW w:w="1127" w:type="dxa"/>
          </w:tcPr>
          <w:p w14:paraId="11B48D76" w14:textId="2AF9E0EB"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557816A2" w14:textId="77777777" w:rsidTr="003F2365">
        <w:tc>
          <w:tcPr>
            <w:tcW w:w="9889" w:type="dxa"/>
          </w:tcPr>
          <w:p w14:paraId="5F659B4D" w14:textId="634C7360"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Strong knowledge of digital marketing </w:t>
            </w:r>
            <w:r w:rsidR="00023615">
              <w:rPr>
                <w:rFonts w:eastAsia="Times New Roman" w:cs="Times New Roman"/>
                <w:sz w:val="20"/>
                <w:szCs w:val="20"/>
                <w:lang w:val="en-GB"/>
              </w:rPr>
              <w:t>and</w:t>
            </w:r>
            <w:r w:rsidRPr="0044466B">
              <w:rPr>
                <w:rFonts w:eastAsia="Times New Roman" w:cs="Times New Roman"/>
                <w:sz w:val="20"/>
                <w:szCs w:val="20"/>
                <w:lang w:val="en-GB"/>
              </w:rPr>
              <w:t xml:space="preserve"> social media </w:t>
            </w:r>
          </w:p>
        </w:tc>
        <w:tc>
          <w:tcPr>
            <w:tcW w:w="1127" w:type="dxa"/>
          </w:tcPr>
          <w:p w14:paraId="5803BCED" w14:textId="73159F27"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41D53EE4" w14:textId="77777777" w:rsidTr="003F2365">
        <w:tc>
          <w:tcPr>
            <w:tcW w:w="9889" w:type="dxa"/>
          </w:tcPr>
          <w:p w14:paraId="176687F0" w14:textId="0B46EEBB"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Experience of analysing box office data &amp; using it to refine marketing </w:t>
            </w:r>
            <w:r w:rsidR="00023615">
              <w:rPr>
                <w:rFonts w:eastAsia="Times New Roman" w:cs="Times New Roman"/>
                <w:sz w:val="20"/>
                <w:szCs w:val="20"/>
                <w:lang w:val="en-GB"/>
              </w:rPr>
              <w:t>and</w:t>
            </w:r>
            <w:r w:rsidRPr="0044466B">
              <w:rPr>
                <w:rFonts w:eastAsia="Times New Roman" w:cs="Times New Roman"/>
                <w:sz w:val="20"/>
                <w:szCs w:val="20"/>
                <w:lang w:val="en-GB"/>
              </w:rPr>
              <w:t xml:space="preserve"> sales techniques</w:t>
            </w:r>
          </w:p>
        </w:tc>
        <w:tc>
          <w:tcPr>
            <w:tcW w:w="1127" w:type="dxa"/>
          </w:tcPr>
          <w:p w14:paraId="5379D369" w14:textId="66A63F73"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18AE2E74" w14:textId="77777777" w:rsidTr="003F2365">
        <w:tc>
          <w:tcPr>
            <w:tcW w:w="9889" w:type="dxa"/>
          </w:tcPr>
          <w:p w14:paraId="1A8AE7F2" w14:textId="12DD15EB"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Data driven, numerate approach with the ability to gather and present information compile reports and make recommendations. </w:t>
            </w:r>
          </w:p>
        </w:tc>
        <w:tc>
          <w:tcPr>
            <w:tcW w:w="1127" w:type="dxa"/>
          </w:tcPr>
          <w:p w14:paraId="5DF0F86B" w14:textId="469E8481"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41838086" w14:textId="77777777" w:rsidTr="003F2365">
        <w:tc>
          <w:tcPr>
            <w:tcW w:w="9889" w:type="dxa"/>
          </w:tcPr>
          <w:p w14:paraId="7093BD3E" w14:textId="4A4E222D"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Proven track record in audience development to grow attendance, sales &amp; engagement</w:t>
            </w:r>
          </w:p>
        </w:tc>
        <w:tc>
          <w:tcPr>
            <w:tcW w:w="1127" w:type="dxa"/>
          </w:tcPr>
          <w:p w14:paraId="6ECFE32A" w14:textId="328205F8"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691A3FBB" w14:textId="77777777" w:rsidTr="003F2365">
        <w:tc>
          <w:tcPr>
            <w:tcW w:w="9889" w:type="dxa"/>
          </w:tcPr>
          <w:p w14:paraId="26C27E3D" w14:textId="7A050EE5" w:rsidR="002C0FB5" w:rsidRPr="0044466B" w:rsidRDefault="002C0FB5" w:rsidP="003F2365">
            <w:pPr>
              <w:rPr>
                <w:rFonts w:eastAsia="Times New Roman" w:cs="Times New Roman"/>
                <w:sz w:val="20"/>
                <w:szCs w:val="20"/>
                <w:lang w:val="en-GB"/>
              </w:rPr>
            </w:pPr>
            <w:r w:rsidRPr="0044466B">
              <w:rPr>
                <w:rFonts w:eastAsia="Times New Roman" w:cs="Times New Roman"/>
                <w:sz w:val="20"/>
                <w:szCs w:val="20"/>
                <w:lang w:val="en-GB"/>
              </w:rPr>
              <w:t>Excellent interpersonal skills to build close workin</w:t>
            </w:r>
            <w:r w:rsidR="003F2365">
              <w:rPr>
                <w:rFonts w:eastAsia="Times New Roman" w:cs="Times New Roman"/>
                <w:sz w:val="20"/>
                <w:szCs w:val="20"/>
                <w:lang w:val="en-GB"/>
              </w:rPr>
              <w:t>g relationships with colleagues,</w:t>
            </w:r>
            <w:r w:rsidRPr="0044466B">
              <w:rPr>
                <w:rFonts w:eastAsia="Times New Roman" w:cs="Times New Roman"/>
                <w:sz w:val="20"/>
                <w:szCs w:val="20"/>
                <w:lang w:val="en-GB"/>
              </w:rPr>
              <w:t xml:space="preserve"> external agencies </w:t>
            </w:r>
            <w:r w:rsidR="003F2365">
              <w:rPr>
                <w:rFonts w:eastAsia="Times New Roman" w:cs="Times New Roman"/>
                <w:sz w:val="20"/>
                <w:szCs w:val="20"/>
                <w:lang w:val="en-GB"/>
              </w:rPr>
              <w:t>&amp;</w:t>
            </w:r>
            <w:r w:rsidRPr="0044466B">
              <w:rPr>
                <w:rFonts w:eastAsia="Times New Roman" w:cs="Times New Roman"/>
                <w:sz w:val="20"/>
                <w:szCs w:val="20"/>
                <w:lang w:val="en-GB"/>
              </w:rPr>
              <w:t xml:space="preserve"> suppliers. </w:t>
            </w:r>
          </w:p>
        </w:tc>
        <w:tc>
          <w:tcPr>
            <w:tcW w:w="1127" w:type="dxa"/>
          </w:tcPr>
          <w:p w14:paraId="0E71A475" w14:textId="481657B2"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72F973EB" w14:textId="77777777" w:rsidTr="003F2365">
        <w:tc>
          <w:tcPr>
            <w:tcW w:w="9889" w:type="dxa"/>
          </w:tcPr>
          <w:p w14:paraId="0D0F4CE8" w14:textId="7A029DA5" w:rsidR="002C0FB5" w:rsidRPr="0044466B" w:rsidRDefault="002C0FB5" w:rsidP="003F2365">
            <w:pPr>
              <w:rPr>
                <w:rFonts w:eastAsia="Times New Roman" w:cs="Times New Roman"/>
                <w:sz w:val="20"/>
                <w:szCs w:val="20"/>
                <w:lang w:val="en-GB"/>
              </w:rPr>
            </w:pPr>
            <w:r w:rsidRPr="0044466B">
              <w:rPr>
                <w:rFonts w:eastAsia="Times New Roman" w:cs="Times New Roman"/>
                <w:sz w:val="20"/>
                <w:szCs w:val="20"/>
                <w:lang w:val="en-GB"/>
              </w:rPr>
              <w:t xml:space="preserve">Strong experience of working with design and media agencies; briefing, providing constructive feedback, </w:t>
            </w:r>
            <w:r w:rsidR="003F2365">
              <w:rPr>
                <w:rFonts w:eastAsia="Times New Roman" w:cs="Times New Roman"/>
                <w:sz w:val="20"/>
                <w:szCs w:val="20"/>
                <w:lang w:val="en-GB"/>
              </w:rPr>
              <w:t>&amp;</w:t>
            </w:r>
            <w:r w:rsidRPr="0044466B">
              <w:rPr>
                <w:rFonts w:eastAsia="Times New Roman" w:cs="Times New Roman"/>
                <w:sz w:val="20"/>
                <w:szCs w:val="20"/>
                <w:lang w:val="en-GB"/>
              </w:rPr>
              <w:t xml:space="preserve"> getting the best out of them. </w:t>
            </w:r>
            <w:r w:rsidRPr="0044466B">
              <w:rPr>
                <w:rFonts w:eastAsia="Times New Roman" w:cs="Times New Roman"/>
                <w:sz w:val="20"/>
                <w:szCs w:val="20"/>
                <w:lang w:val="en-GB"/>
              </w:rPr>
              <w:tab/>
            </w:r>
          </w:p>
        </w:tc>
        <w:tc>
          <w:tcPr>
            <w:tcW w:w="1127" w:type="dxa"/>
          </w:tcPr>
          <w:p w14:paraId="1F062A3D" w14:textId="58BA714D"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0D4FF5C9" w14:textId="77777777" w:rsidTr="003F2365">
        <w:tc>
          <w:tcPr>
            <w:tcW w:w="9889" w:type="dxa"/>
          </w:tcPr>
          <w:p w14:paraId="70726164" w14:textId="03996ABF"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Good eye for detail. </w:t>
            </w:r>
            <w:r w:rsidRPr="0044466B">
              <w:rPr>
                <w:rFonts w:eastAsia="Times New Roman" w:cs="Times New Roman"/>
                <w:sz w:val="20"/>
                <w:szCs w:val="20"/>
                <w:lang w:val="en-GB"/>
              </w:rPr>
              <w:tab/>
            </w:r>
          </w:p>
        </w:tc>
        <w:tc>
          <w:tcPr>
            <w:tcW w:w="1127" w:type="dxa"/>
          </w:tcPr>
          <w:p w14:paraId="6F0F2B37" w14:textId="2FA0D7B6"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1A592287" w14:textId="77777777" w:rsidTr="003F2365">
        <w:tc>
          <w:tcPr>
            <w:tcW w:w="9889" w:type="dxa"/>
          </w:tcPr>
          <w:p w14:paraId="7E247CFB" w14:textId="3618F39F"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First-class project manager, able to set the necessary plans and framework in place, implement and see the project through to completion on time and within budget. </w:t>
            </w:r>
          </w:p>
        </w:tc>
        <w:tc>
          <w:tcPr>
            <w:tcW w:w="1127" w:type="dxa"/>
          </w:tcPr>
          <w:p w14:paraId="58DBA065" w14:textId="7646FA4B"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18D66861" w14:textId="77777777" w:rsidTr="003F2365">
        <w:tc>
          <w:tcPr>
            <w:tcW w:w="9889" w:type="dxa"/>
          </w:tcPr>
          <w:p w14:paraId="6538DF98" w14:textId="3B4139E6"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Managing </w:t>
            </w:r>
            <w:r w:rsidR="00023615">
              <w:rPr>
                <w:rFonts w:eastAsia="Times New Roman" w:cs="Times New Roman"/>
                <w:sz w:val="20"/>
                <w:szCs w:val="20"/>
                <w:lang w:val="en-GB"/>
              </w:rPr>
              <w:t>and</w:t>
            </w:r>
            <w:r w:rsidRPr="0044466B">
              <w:rPr>
                <w:rFonts w:eastAsia="Times New Roman" w:cs="Times New Roman"/>
                <w:sz w:val="20"/>
                <w:szCs w:val="20"/>
                <w:lang w:val="en-GB"/>
              </w:rPr>
              <w:t xml:space="preserve"> motivating a team, agree task allocations, </w:t>
            </w:r>
            <w:proofErr w:type="gramStart"/>
            <w:r w:rsidRPr="0044466B">
              <w:rPr>
                <w:rFonts w:eastAsia="Times New Roman" w:cs="Times New Roman"/>
                <w:sz w:val="20"/>
                <w:szCs w:val="20"/>
                <w:lang w:val="en-GB"/>
              </w:rPr>
              <w:t>priorities</w:t>
            </w:r>
            <w:proofErr w:type="gramEnd"/>
            <w:r w:rsidRPr="0044466B">
              <w:rPr>
                <w:rFonts w:eastAsia="Times New Roman" w:cs="Times New Roman"/>
                <w:sz w:val="20"/>
                <w:szCs w:val="20"/>
                <w:lang w:val="en-GB"/>
              </w:rPr>
              <w:t xml:space="preserve"> and workload; provide advice to the team on problems encountered, and review individuals’ performance. Collaborative approach, able to get the best out of team members. </w:t>
            </w:r>
          </w:p>
        </w:tc>
        <w:tc>
          <w:tcPr>
            <w:tcW w:w="1127" w:type="dxa"/>
          </w:tcPr>
          <w:p w14:paraId="51E6B43E" w14:textId="53EDBBA1"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7D8288E9" w14:textId="77777777" w:rsidTr="003F2365">
        <w:tc>
          <w:tcPr>
            <w:tcW w:w="9889" w:type="dxa"/>
          </w:tcPr>
          <w:p w14:paraId="28A4C809" w14:textId="50570EB6"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Ideally</w:t>
            </w:r>
            <w:r w:rsidR="000D325E">
              <w:rPr>
                <w:rFonts w:eastAsia="Times New Roman" w:cs="Times New Roman"/>
                <w:sz w:val="20"/>
                <w:szCs w:val="20"/>
                <w:lang w:val="en-GB"/>
              </w:rPr>
              <w:t>,</w:t>
            </w:r>
            <w:r w:rsidRPr="0044466B">
              <w:rPr>
                <w:rFonts w:eastAsia="Times New Roman" w:cs="Times New Roman"/>
                <w:sz w:val="20"/>
                <w:szCs w:val="20"/>
                <w:lang w:val="en-GB"/>
              </w:rPr>
              <w:t xml:space="preserve"> 5 years plus</w:t>
            </w:r>
            <w:r w:rsidR="000D325E">
              <w:rPr>
                <w:rFonts w:eastAsia="Times New Roman" w:cs="Times New Roman"/>
                <w:sz w:val="20"/>
                <w:szCs w:val="20"/>
                <w:lang w:val="en-GB"/>
              </w:rPr>
              <w:t xml:space="preserve"> experience</w:t>
            </w:r>
            <w:r w:rsidRPr="0044466B">
              <w:rPr>
                <w:rFonts w:eastAsia="Times New Roman" w:cs="Times New Roman"/>
                <w:sz w:val="20"/>
                <w:szCs w:val="20"/>
                <w:lang w:val="en-GB"/>
              </w:rPr>
              <w:t xml:space="preserve"> in theatre or creative industry in a marketing/sales function</w:t>
            </w:r>
            <w:r w:rsidRPr="0044466B">
              <w:rPr>
                <w:rFonts w:eastAsia="Times New Roman" w:cs="Times New Roman"/>
                <w:sz w:val="20"/>
                <w:szCs w:val="20"/>
                <w:lang w:val="en-GB"/>
              </w:rPr>
              <w:tab/>
              <w:t xml:space="preserve"> </w:t>
            </w:r>
            <w:r w:rsidRPr="0044466B">
              <w:rPr>
                <w:rFonts w:eastAsia="Times New Roman" w:cs="Times New Roman"/>
                <w:sz w:val="20"/>
                <w:szCs w:val="20"/>
                <w:lang w:val="en-GB"/>
              </w:rPr>
              <w:tab/>
            </w:r>
          </w:p>
        </w:tc>
        <w:tc>
          <w:tcPr>
            <w:tcW w:w="1127" w:type="dxa"/>
          </w:tcPr>
          <w:p w14:paraId="549AD3B1" w14:textId="6138BA3F"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023615" w:rsidRPr="0044466B" w14:paraId="15490FE8" w14:textId="77777777" w:rsidTr="0038016C">
        <w:tc>
          <w:tcPr>
            <w:tcW w:w="9889" w:type="dxa"/>
          </w:tcPr>
          <w:p w14:paraId="51F5AB56" w14:textId="77777777" w:rsidR="00023615" w:rsidRPr="0044466B" w:rsidRDefault="00023615" w:rsidP="0038016C">
            <w:pPr>
              <w:rPr>
                <w:rFonts w:eastAsia="Times New Roman" w:cs="Times New Roman"/>
                <w:sz w:val="20"/>
                <w:szCs w:val="20"/>
                <w:lang w:val="en-GB"/>
              </w:rPr>
            </w:pPr>
            <w:r w:rsidRPr="0044466B">
              <w:rPr>
                <w:rFonts w:eastAsia="Times New Roman" w:cs="Times New Roman"/>
                <w:sz w:val="20"/>
                <w:szCs w:val="20"/>
                <w:lang w:val="en-GB"/>
              </w:rPr>
              <w:t xml:space="preserve">Experience of website management  </w:t>
            </w:r>
            <w:r w:rsidRPr="0044466B">
              <w:rPr>
                <w:rFonts w:eastAsia="Times New Roman" w:cs="Times New Roman"/>
                <w:sz w:val="20"/>
                <w:szCs w:val="20"/>
                <w:lang w:val="en-GB"/>
              </w:rPr>
              <w:tab/>
            </w:r>
          </w:p>
        </w:tc>
        <w:tc>
          <w:tcPr>
            <w:tcW w:w="1127" w:type="dxa"/>
          </w:tcPr>
          <w:p w14:paraId="58BAE752" w14:textId="77777777" w:rsidR="00023615" w:rsidRPr="0044466B" w:rsidRDefault="00023615" w:rsidP="0038016C">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023615" w:rsidRPr="0044466B" w14:paraId="3B95B9F0" w14:textId="77777777" w:rsidTr="0038016C">
        <w:tc>
          <w:tcPr>
            <w:tcW w:w="9889" w:type="dxa"/>
          </w:tcPr>
          <w:p w14:paraId="5C5C857E" w14:textId="77777777" w:rsidR="00023615" w:rsidRPr="0044466B" w:rsidRDefault="00023615" w:rsidP="0038016C">
            <w:pPr>
              <w:rPr>
                <w:rFonts w:eastAsia="Times New Roman" w:cs="Times New Roman"/>
                <w:sz w:val="20"/>
                <w:szCs w:val="20"/>
                <w:lang w:val="en-GB"/>
              </w:rPr>
            </w:pPr>
            <w:r w:rsidRPr="0044466B">
              <w:rPr>
                <w:rFonts w:eastAsia="Times New Roman" w:cs="Times New Roman"/>
                <w:sz w:val="20"/>
                <w:szCs w:val="20"/>
                <w:lang w:val="en-GB"/>
              </w:rPr>
              <w:t>Experience/knowledge of wider theatre industry key partners/networks.</w:t>
            </w:r>
            <w:r w:rsidRPr="0044466B">
              <w:rPr>
                <w:rFonts w:eastAsia="Times New Roman" w:cs="Times New Roman"/>
                <w:sz w:val="20"/>
                <w:szCs w:val="20"/>
                <w:lang w:val="en-GB"/>
              </w:rPr>
              <w:tab/>
            </w:r>
            <w:r w:rsidRPr="0044466B">
              <w:rPr>
                <w:rFonts w:eastAsia="Times New Roman" w:cs="Times New Roman"/>
                <w:sz w:val="20"/>
                <w:szCs w:val="20"/>
                <w:lang w:val="en-GB"/>
              </w:rPr>
              <w:tab/>
            </w:r>
          </w:p>
        </w:tc>
        <w:tc>
          <w:tcPr>
            <w:tcW w:w="1127" w:type="dxa"/>
          </w:tcPr>
          <w:p w14:paraId="647A1C1F" w14:textId="77777777" w:rsidR="00023615" w:rsidRPr="0044466B" w:rsidRDefault="00023615" w:rsidP="0038016C">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09AEAB1B" w14:textId="77777777" w:rsidTr="003F2365">
        <w:tc>
          <w:tcPr>
            <w:tcW w:w="9889" w:type="dxa"/>
          </w:tcPr>
          <w:p w14:paraId="77D74EAE" w14:textId="584DFCDE"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Educated to degree level.  </w:t>
            </w:r>
          </w:p>
        </w:tc>
        <w:tc>
          <w:tcPr>
            <w:tcW w:w="1127" w:type="dxa"/>
          </w:tcPr>
          <w:p w14:paraId="19F25F13" w14:textId="42EAC5C3"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71C4897F" w14:textId="77777777" w:rsidTr="003F2365">
        <w:tc>
          <w:tcPr>
            <w:tcW w:w="9889" w:type="dxa"/>
          </w:tcPr>
          <w:p w14:paraId="73205E0F" w14:textId="43B1A002"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Good understanding of devising market-led ticketing strategies using online (including social) and offline ticketing platforms working with the internal box office team and external ticketing partners. </w:t>
            </w:r>
          </w:p>
        </w:tc>
        <w:tc>
          <w:tcPr>
            <w:tcW w:w="1127" w:type="dxa"/>
          </w:tcPr>
          <w:p w14:paraId="3BC54895" w14:textId="10544239"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7A977DB2" w14:textId="77777777" w:rsidTr="003F2365">
        <w:tc>
          <w:tcPr>
            <w:tcW w:w="9889" w:type="dxa"/>
          </w:tcPr>
          <w:p w14:paraId="7B30A2B6" w14:textId="0B7D41DA"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Good understanding of devising market-led ticketing strategies using online (including social) and offline ticketing platforms working with the internal box office team and external ticketing partners. </w:t>
            </w:r>
          </w:p>
        </w:tc>
        <w:tc>
          <w:tcPr>
            <w:tcW w:w="1127" w:type="dxa"/>
          </w:tcPr>
          <w:p w14:paraId="13DF1DA0" w14:textId="5F540410"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3999CF92" w14:textId="77777777" w:rsidTr="003F2365">
        <w:tc>
          <w:tcPr>
            <w:tcW w:w="9889" w:type="dxa"/>
          </w:tcPr>
          <w:p w14:paraId="602B7310" w14:textId="11D08C1E"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Minimum </w:t>
            </w:r>
            <w:r w:rsidR="00023615">
              <w:rPr>
                <w:rFonts w:eastAsia="Times New Roman" w:cs="Times New Roman"/>
                <w:sz w:val="20"/>
                <w:szCs w:val="20"/>
                <w:lang w:val="en-GB"/>
              </w:rPr>
              <w:t>2</w:t>
            </w:r>
            <w:r w:rsidRPr="0044466B">
              <w:rPr>
                <w:rFonts w:eastAsia="Times New Roman" w:cs="Times New Roman"/>
                <w:sz w:val="20"/>
                <w:szCs w:val="20"/>
                <w:lang w:val="en-GB"/>
              </w:rPr>
              <w:t xml:space="preserve"> years’ experience in managing a small team. </w:t>
            </w:r>
            <w:r w:rsidRPr="0044466B">
              <w:rPr>
                <w:rFonts w:eastAsia="Times New Roman" w:cs="Times New Roman"/>
                <w:sz w:val="20"/>
                <w:szCs w:val="20"/>
                <w:lang w:val="en-GB"/>
              </w:rPr>
              <w:tab/>
            </w:r>
          </w:p>
        </w:tc>
        <w:tc>
          <w:tcPr>
            <w:tcW w:w="1127" w:type="dxa"/>
          </w:tcPr>
          <w:p w14:paraId="7DEA0FF0" w14:textId="1B7090A6"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2B0F8229" w14:textId="77777777" w:rsidTr="003F2365">
        <w:tc>
          <w:tcPr>
            <w:tcW w:w="9889" w:type="dxa"/>
          </w:tcPr>
          <w:p w14:paraId="1D315B97" w14:textId="60D84FBC"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Experience in fundraising/sponsorship acquisition.  </w:t>
            </w:r>
          </w:p>
        </w:tc>
        <w:tc>
          <w:tcPr>
            <w:tcW w:w="1127" w:type="dxa"/>
          </w:tcPr>
          <w:p w14:paraId="09936DC0" w14:textId="6577C25A"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7D4D248C" w14:textId="77777777" w:rsidTr="003F2365">
        <w:tc>
          <w:tcPr>
            <w:tcW w:w="9889" w:type="dxa"/>
          </w:tcPr>
          <w:p w14:paraId="5089CA6A" w14:textId="63246A67"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Brand development experience</w:t>
            </w:r>
          </w:p>
        </w:tc>
        <w:tc>
          <w:tcPr>
            <w:tcW w:w="1127" w:type="dxa"/>
          </w:tcPr>
          <w:p w14:paraId="51272072" w14:textId="0712CF28"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2FA55F6F" w14:textId="77777777" w:rsidTr="003F2365">
        <w:tc>
          <w:tcPr>
            <w:tcW w:w="9889" w:type="dxa"/>
          </w:tcPr>
          <w:p w14:paraId="600DAAB1" w14:textId="08626CA5"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Stakeholder management</w:t>
            </w:r>
          </w:p>
        </w:tc>
        <w:tc>
          <w:tcPr>
            <w:tcW w:w="1127" w:type="dxa"/>
          </w:tcPr>
          <w:p w14:paraId="075A2105" w14:textId="1A316003"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bl>
    <w:p w14:paraId="286F2FE4" w14:textId="77777777" w:rsidR="00347EF4" w:rsidRPr="0044466B" w:rsidRDefault="00347EF4" w:rsidP="00691398">
      <w:pPr>
        <w:rPr>
          <w:rFonts w:eastAsia="Times New Roman" w:cs="Times New Roman"/>
          <w:sz w:val="20"/>
          <w:szCs w:val="20"/>
          <w:lang w:val="en-GB"/>
        </w:rPr>
      </w:pPr>
    </w:p>
    <w:tbl>
      <w:tblPr>
        <w:tblStyle w:val="TableGrid"/>
        <w:tblW w:w="11052" w:type="dxa"/>
        <w:tblLook w:val="04A0" w:firstRow="1" w:lastRow="0" w:firstColumn="1" w:lastColumn="0" w:noHBand="0" w:noVBand="1"/>
      </w:tblPr>
      <w:tblGrid>
        <w:gridCol w:w="9918"/>
        <w:gridCol w:w="1134"/>
      </w:tblGrid>
      <w:tr w:rsidR="002C0FB5" w:rsidRPr="0044466B" w14:paraId="11592492" w14:textId="77777777" w:rsidTr="00104BCB">
        <w:tc>
          <w:tcPr>
            <w:tcW w:w="9918" w:type="dxa"/>
          </w:tcPr>
          <w:p w14:paraId="1117DFAA" w14:textId="5D8945C7" w:rsidR="002C0FB5" w:rsidRPr="0044466B" w:rsidRDefault="002C0FB5" w:rsidP="00691398">
            <w:pPr>
              <w:rPr>
                <w:rFonts w:eastAsia="Times New Roman" w:cs="Times New Roman"/>
                <w:b/>
                <w:sz w:val="20"/>
                <w:szCs w:val="20"/>
                <w:lang w:val="en-GB"/>
              </w:rPr>
            </w:pPr>
            <w:r w:rsidRPr="0044466B">
              <w:rPr>
                <w:rFonts w:eastAsia="Times New Roman" w:cs="Times New Roman"/>
                <w:b/>
                <w:sz w:val="20"/>
                <w:szCs w:val="20"/>
                <w:lang w:val="en-GB"/>
              </w:rPr>
              <w:t xml:space="preserve">2. Skills &amp; Abilities </w:t>
            </w:r>
          </w:p>
        </w:tc>
        <w:tc>
          <w:tcPr>
            <w:tcW w:w="1134" w:type="dxa"/>
          </w:tcPr>
          <w:p w14:paraId="5BEC3FD1" w14:textId="4524C308" w:rsidR="002C0FB5" w:rsidRPr="0044466B" w:rsidRDefault="002C0FB5" w:rsidP="002C0FB5">
            <w:pPr>
              <w:jc w:val="center"/>
              <w:rPr>
                <w:rFonts w:eastAsia="Times New Roman" w:cs="Times New Roman"/>
                <w:b/>
                <w:sz w:val="20"/>
                <w:szCs w:val="20"/>
                <w:lang w:val="en-GB"/>
              </w:rPr>
            </w:pPr>
            <w:r w:rsidRPr="0044466B">
              <w:rPr>
                <w:rFonts w:eastAsia="Times New Roman" w:cs="Times New Roman"/>
                <w:b/>
                <w:sz w:val="20"/>
                <w:szCs w:val="20"/>
                <w:lang w:val="en-GB"/>
              </w:rPr>
              <w:t>Rating</w:t>
            </w:r>
          </w:p>
        </w:tc>
      </w:tr>
      <w:tr w:rsidR="002C0FB5" w:rsidRPr="0044466B" w14:paraId="5BBED06F" w14:textId="77777777" w:rsidTr="00104BCB">
        <w:tc>
          <w:tcPr>
            <w:tcW w:w="9918" w:type="dxa"/>
          </w:tcPr>
          <w:p w14:paraId="23DCC13E" w14:textId="3990FF13"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Creative thinker, strong at initiating new ideas and concepts.</w:t>
            </w:r>
          </w:p>
        </w:tc>
        <w:tc>
          <w:tcPr>
            <w:tcW w:w="1134" w:type="dxa"/>
          </w:tcPr>
          <w:p w14:paraId="66EE36F2" w14:textId="0A965AC4"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7DEF2654" w14:textId="77777777" w:rsidTr="00104BCB">
        <w:tc>
          <w:tcPr>
            <w:tcW w:w="9918" w:type="dxa"/>
          </w:tcPr>
          <w:p w14:paraId="424F0917" w14:textId="304413ED"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First class communicator; strong written and oral communications. </w:t>
            </w:r>
          </w:p>
        </w:tc>
        <w:tc>
          <w:tcPr>
            <w:tcW w:w="1134" w:type="dxa"/>
          </w:tcPr>
          <w:p w14:paraId="6D1C9E3B" w14:textId="3EBD3341"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23A73899" w14:textId="77777777" w:rsidTr="00104BCB">
        <w:tc>
          <w:tcPr>
            <w:tcW w:w="9918" w:type="dxa"/>
          </w:tcPr>
          <w:p w14:paraId="5A9E701B" w14:textId="569BD9ED"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Flexible and energetic approach to work to achieve agreed deadlines within tight schedules. </w:t>
            </w:r>
          </w:p>
        </w:tc>
        <w:tc>
          <w:tcPr>
            <w:tcW w:w="1134" w:type="dxa"/>
          </w:tcPr>
          <w:p w14:paraId="0B3FA4F0" w14:textId="7B641B60"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445EE47F" w14:textId="77777777" w:rsidTr="00104BCB">
        <w:tc>
          <w:tcPr>
            <w:tcW w:w="9918" w:type="dxa"/>
          </w:tcPr>
          <w:p w14:paraId="6132FBE7" w14:textId="726AD608"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Ability to work quickly and professionally at busy times. </w:t>
            </w:r>
          </w:p>
        </w:tc>
        <w:tc>
          <w:tcPr>
            <w:tcW w:w="1134" w:type="dxa"/>
          </w:tcPr>
          <w:p w14:paraId="7BF6C134" w14:textId="4A7B3F1D"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0D19E43B" w14:textId="77777777" w:rsidTr="00104BCB">
        <w:tc>
          <w:tcPr>
            <w:tcW w:w="9918" w:type="dxa"/>
          </w:tcPr>
          <w:p w14:paraId="0770B8AD" w14:textId="1F933954"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Key team player with the aptitude to work on their own. </w:t>
            </w:r>
          </w:p>
        </w:tc>
        <w:tc>
          <w:tcPr>
            <w:tcW w:w="1134" w:type="dxa"/>
          </w:tcPr>
          <w:p w14:paraId="0A6984D7" w14:textId="75312482"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5EA56E15" w14:textId="77777777" w:rsidTr="00104BCB">
        <w:tc>
          <w:tcPr>
            <w:tcW w:w="9918" w:type="dxa"/>
          </w:tcPr>
          <w:p w14:paraId="355560C9" w14:textId="62BBFB6D"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Experience of budget monitoring and contributing to financial forecasting. </w:t>
            </w:r>
          </w:p>
        </w:tc>
        <w:tc>
          <w:tcPr>
            <w:tcW w:w="1134" w:type="dxa"/>
          </w:tcPr>
          <w:p w14:paraId="276EBF16" w14:textId="79527B6B"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2C727760" w14:textId="77777777" w:rsidTr="00104BCB">
        <w:tc>
          <w:tcPr>
            <w:tcW w:w="9918" w:type="dxa"/>
          </w:tcPr>
          <w:p w14:paraId="0B7CF339" w14:textId="103076FB" w:rsidR="002C0FB5" w:rsidRPr="0044466B" w:rsidRDefault="002C0FB5" w:rsidP="003F2365">
            <w:pPr>
              <w:rPr>
                <w:rFonts w:eastAsia="Times New Roman" w:cs="Times New Roman"/>
                <w:sz w:val="20"/>
                <w:szCs w:val="20"/>
                <w:lang w:val="en-GB"/>
              </w:rPr>
            </w:pPr>
            <w:r w:rsidRPr="0044466B">
              <w:rPr>
                <w:rFonts w:eastAsia="Times New Roman" w:cs="Times New Roman"/>
                <w:sz w:val="20"/>
                <w:szCs w:val="20"/>
                <w:lang w:val="en-GB"/>
              </w:rPr>
              <w:t>Excellent computer literacy, with good workin</w:t>
            </w:r>
            <w:r w:rsidR="003F2365">
              <w:rPr>
                <w:rFonts w:eastAsia="Times New Roman" w:cs="Times New Roman"/>
                <w:sz w:val="20"/>
                <w:szCs w:val="20"/>
                <w:lang w:val="en-GB"/>
              </w:rPr>
              <w:t>g knowledge of Microsoft Office</w:t>
            </w:r>
          </w:p>
        </w:tc>
        <w:tc>
          <w:tcPr>
            <w:tcW w:w="1134" w:type="dxa"/>
          </w:tcPr>
          <w:p w14:paraId="538B9225" w14:textId="6C55C329"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17E37DE8" w14:textId="77777777" w:rsidTr="00104BCB">
        <w:tc>
          <w:tcPr>
            <w:tcW w:w="9918" w:type="dxa"/>
          </w:tcPr>
          <w:p w14:paraId="3E5A60DC" w14:textId="70DB2851"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Ability to analyse issues and identify solutions. </w:t>
            </w:r>
          </w:p>
        </w:tc>
        <w:tc>
          <w:tcPr>
            <w:tcW w:w="1134" w:type="dxa"/>
          </w:tcPr>
          <w:p w14:paraId="2C42C099" w14:textId="312CEF83"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1A9376F6" w14:textId="77777777" w:rsidTr="00104BCB">
        <w:tc>
          <w:tcPr>
            <w:tcW w:w="9918" w:type="dxa"/>
          </w:tcPr>
          <w:p w14:paraId="0D61FC56" w14:textId="4B581D47"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Good working knowledge of Word Press website package. </w:t>
            </w:r>
          </w:p>
        </w:tc>
        <w:tc>
          <w:tcPr>
            <w:tcW w:w="1134" w:type="dxa"/>
          </w:tcPr>
          <w:p w14:paraId="031A148F" w14:textId="0EFC18C8"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E</w:t>
            </w:r>
          </w:p>
        </w:tc>
      </w:tr>
      <w:tr w:rsidR="002C0FB5" w:rsidRPr="0044466B" w14:paraId="3E562679" w14:textId="77777777" w:rsidTr="00104BCB">
        <w:tc>
          <w:tcPr>
            <w:tcW w:w="9918" w:type="dxa"/>
          </w:tcPr>
          <w:p w14:paraId="26477A03" w14:textId="1AF81FB3"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Graphic design skills. </w:t>
            </w:r>
            <w:r w:rsidRPr="0044466B">
              <w:rPr>
                <w:rFonts w:eastAsia="Times New Roman" w:cs="Times New Roman"/>
                <w:sz w:val="20"/>
                <w:szCs w:val="20"/>
                <w:lang w:val="en-GB"/>
              </w:rPr>
              <w:tab/>
            </w:r>
          </w:p>
        </w:tc>
        <w:tc>
          <w:tcPr>
            <w:tcW w:w="1134" w:type="dxa"/>
          </w:tcPr>
          <w:p w14:paraId="1F2089E0" w14:textId="784F7BF5"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081B6A52" w14:textId="77777777" w:rsidTr="00104BCB">
        <w:tc>
          <w:tcPr>
            <w:tcW w:w="9918" w:type="dxa"/>
          </w:tcPr>
          <w:p w14:paraId="0A0ED078" w14:textId="671919A1"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 xml:space="preserve">Knowledge of Audience View, </w:t>
            </w:r>
            <w:proofErr w:type="spellStart"/>
            <w:r w:rsidRPr="0044466B">
              <w:rPr>
                <w:rFonts w:eastAsia="Times New Roman" w:cs="Times New Roman"/>
                <w:sz w:val="20"/>
                <w:szCs w:val="20"/>
                <w:lang w:val="en-GB"/>
              </w:rPr>
              <w:t>Spektrix</w:t>
            </w:r>
            <w:proofErr w:type="spellEnd"/>
            <w:r w:rsidRPr="0044466B">
              <w:rPr>
                <w:rFonts w:eastAsia="Times New Roman" w:cs="Times New Roman"/>
                <w:sz w:val="20"/>
                <w:szCs w:val="20"/>
                <w:lang w:val="en-GB"/>
              </w:rPr>
              <w:t xml:space="preserve"> or other box office ticketing systems. </w:t>
            </w:r>
          </w:p>
        </w:tc>
        <w:tc>
          <w:tcPr>
            <w:tcW w:w="1134" w:type="dxa"/>
          </w:tcPr>
          <w:p w14:paraId="75603D45" w14:textId="1C5354E6"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r w:rsidR="002C0FB5" w:rsidRPr="0044466B" w14:paraId="0600AD53" w14:textId="77777777" w:rsidTr="00104BCB">
        <w:tc>
          <w:tcPr>
            <w:tcW w:w="9918" w:type="dxa"/>
          </w:tcPr>
          <w:p w14:paraId="1ECA6EC8" w14:textId="2C87BCCE" w:rsidR="002C0FB5" w:rsidRPr="0044466B" w:rsidRDefault="002C0FB5" w:rsidP="00691398">
            <w:pPr>
              <w:rPr>
                <w:rFonts w:eastAsia="Times New Roman" w:cs="Times New Roman"/>
                <w:sz w:val="20"/>
                <w:szCs w:val="20"/>
                <w:lang w:val="en-GB"/>
              </w:rPr>
            </w:pPr>
            <w:r w:rsidRPr="0044466B">
              <w:rPr>
                <w:rFonts w:eastAsia="Times New Roman" w:cs="Times New Roman"/>
                <w:sz w:val="20"/>
                <w:szCs w:val="20"/>
                <w:lang w:val="en-GB"/>
              </w:rPr>
              <w:t>Experience in the theatre, events or creative industries preferred.</w:t>
            </w:r>
          </w:p>
        </w:tc>
        <w:tc>
          <w:tcPr>
            <w:tcW w:w="1134" w:type="dxa"/>
          </w:tcPr>
          <w:p w14:paraId="5708C1D3" w14:textId="43ECCECD" w:rsidR="002C0FB5" w:rsidRPr="0044466B" w:rsidRDefault="002C0FB5" w:rsidP="002C0FB5">
            <w:pPr>
              <w:jc w:val="center"/>
              <w:rPr>
                <w:rFonts w:eastAsia="Times New Roman" w:cs="Times New Roman"/>
                <w:sz w:val="20"/>
                <w:szCs w:val="20"/>
                <w:lang w:val="en-GB"/>
              </w:rPr>
            </w:pPr>
            <w:r w:rsidRPr="0044466B">
              <w:rPr>
                <w:rFonts w:eastAsia="Times New Roman" w:cs="Times New Roman"/>
                <w:sz w:val="20"/>
                <w:szCs w:val="20"/>
                <w:lang w:val="en-GB"/>
              </w:rPr>
              <w:t>D</w:t>
            </w:r>
          </w:p>
        </w:tc>
      </w:tr>
    </w:tbl>
    <w:p w14:paraId="6F3F2FDC" w14:textId="77777777" w:rsidR="003F2365" w:rsidRDefault="003F2365" w:rsidP="00614ACA">
      <w:pPr>
        <w:rPr>
          <w:sz w:val="22"/>
          <w:szCs w:val="22"/>
        </w:rPr>
      </w:pPr>
    </w:p>
    <w:p w14:paraId="6CBC7AB5" w14:textId="4F02DE33" w:rsidR="004716E4" w:rsidRDefault="00F26940" w:rsidP="00614ACA">
      <w:pPr>
        <w:rPr>
          <w:rFonts w:eastAsia="Times New Roman" w:cs="Times New Roman"/>
          <w:b/>
          <w:szCs w:val="20"/>
          <w:lang w:val="en-GB"/>
        </w:rPr>
      </w:pPr>
      <w:r w:rsidRPr="00AD3A46">
        <w:rPr>
          <w:rFonts w:eastAsia="Times New Roman" w:cs="Times New Roman"/>
          <w:b/>
          <w:szCs w:val="20"/>
          <w:lang w:val="en-GB"/>
        </w:rPr>
        <w:t>TERMS OF EMPLOYMENT</w:t>
      </w:r>
    </w:p>
    <w:p w14:paraId="37477DE3" w14:textId="77777777" w:rsidR="00AD3A46" w:rsidRPr="00AD3A46" w:rsidRDefault="00AD3A46" w:rsidP="00614ACA">
      <w:pPr>
        <w:rPr>
          <w:rFonts w:eastAsia="Times New Roman" w:cs="Times New Roman"/>
          <w:b/>
          <w:sz w:val="6"/>
          <w:szCs w:val="20"/>
          <w:lang w:val="en-GB"/>
        </w:rPr>
      </w:pPr>
    </w:p>
    <w:p w14:paraId="4C7DD8C1" w14:textId="77777777" w:rsidR="00F26940" w:rsidRPr="00F26940" w:rsidRDefault="00F26940" w:rsidP="00614ACA">
      <w:pPr>
        <w:rPr>
          <w:rFonts w:eastAsia="Times New Roman" w:cs="Times New Roman"/>
          <w:b/>
          <w:sz w:val="22"/>
          <w:szCs w:val="20"/>
          <w:lang w:val="en-GB"/>
        </w:rPr>
      </w:pPr>
      <w:r w:rsidRPr="00F26940">
        <w:rPr>
          <w:rFonts w:eastAsia="Times New Roman" w:cs="Times New Roman"/>
          <w:b/>
          <w:sz w:val="22"/>
          <w:szCs w:val="20"/>
          <w:lang w:val="en-GB"/>
        </w:rPr>
        <w:t>S</w:t>
      </w:r>
      <w:r w:rsidR="004716E4" w:rsidRPr="00F26940">
        <w:rPr>
          <w:rFonts w:eastAsia="Times New Roman" w:cs="Times New Roman"/>
          <w:b/>
          <w:sz w:val="22"/>
          <w:szCs w:val="20"/>
          <w:lang w:val="en-GB"/>
        </w:rPr>
        <w:t xml:space="preserve">alary </w:t>
      </w:r>
    </w:p>
    <w:p w14:paraId="3B88AC0B" w14:textId="089C0F21" w:rsidR="004716E4" w:rsidRDefault="004716E4" w:rsidP="00614ACA">
      <w:pPr>
        <w:rPr>
          <w:rFonts w:eastAsia="Times New Roman" w:cs="Times New Roman"/>
          <w:sz w:val="22"/>
          <w:szCs w:val="20"/>
          <w:lang w:val="en-GB"/>
        </w:rPr>
      </w:pPr>
      <w:r>
        <w:rPr>
          <w:rFonts w:eastAsia="Times New Roman" w:cs="Times New Roman"/>
          <w:sz w:val="22"/>
          <w:szCs w:val="20"/>
          <w:lang w:val="en-GB"/>
        </w:rPr>
        <w:t>£</w:t>
      </w:r>
      <w:r w:rsidR="008C0C8E" w:rsidRPr="00104BCB">
        <w:rPr>
          <w:rFonts w:eastAsia="Times New Roman" w:cs="Times New Roman"/>
          <w:sz w:val="22"/>
          <w:szCs w:val="20"/>
          <w:lang w:val="en-GB"/>
        </w:rPr>
        <w:t>24,000 - £26,</w:t>
      </w:r>
      <w:r w:rsidRPr="00104BCB">
        <w:rPr>
          <w:rFonts w:eastAsia="Times New Roman" w:cs="Times New Roman"/>
          <w:sz w:val="22"/>
          <w:szCs w:val="20"/>
          <w:lang w:val="en-GB"/>
        </w:rPr>
        <w:t>000</w:t>
      </w:r>
      <w:r w:rsidR="00F26940" w:rsidRPr="00104BCB">
        <w:rPr>
          <w:rFonts w:eastAsia="Times New Roman" w:cs="Times New Roman"/>
          <w:sz w:val="22"/>
          <w:szCs w:val="20"/>
          <w:lang w:val="en-GB"/>
        </w:rPr>
        <w:t xml:space="preserve"> per</w:t>
      </w:r>
      <w:r w:rsidR="00F26940">
        <w:rPr>
          <w:rFonts w:eastAsia="Times New Roman" w:cs="Times New Roman"/>
          <w:sz w:val="22"/>
          <w:szCs w:val="20"/>
          <w:lang w:val="en-GB"/>
        </w:rPr>
        <w:t xml:space="preserve"> annum</w:t>
      </w:r>
    </w:p>
    <w:p w14:paraId="13E7A431" w14:textId="14D47A7E" w:rsidR="004716E4" w:rsidRDefault="004716E4" w:rsidP="00614ACA">
      <w:pPr>
        <w:rPr>
          <w:rFonts w:eastAsia="Times New Roman" w:cs="Times New Roman"/>
          <w:sz w:val="22"/>
          <w:szCs w:val="20"/>
          <w:lang w:val="en-GB"/>
        </w:rPr>
      </w:pPr>
      <w:r>
        <w:rPr>
          <w:rFonts w:eastAsia="Times New Roman" w:cs="Times New Roman"/>
          <w:sz w:val="22"/>
          <w:szCs w:val="20"/>
          <w:lang w:val="en-GB"/>
        </w:rPr>
        <w:t>This is a permanent role, based in the Marina Theatre in Lowestoft.</w:t>
      </w:r>
    </w:p>
    <w:p w14:paraId="15BC59C2" w14:textId="486F2AEF" w:rsidR="004716E4" w:rsidRDefault="004716E4" w:rsidP="00614ACA">
      <w:pPr>
        <w:rPr>
          <w:rFonts w:eastAsia="Times New Roman" w:cs="Times New Roman"/>
          <w:sz w:val="22"/>
          <w:szCs w:val="20"/>
          <w:lang w:val="en-GB"/>
        </w:rPr>
      </w:pPr>
      <w:r>
        <w:rPr>
          <w:rFonts w:eastAsia="Times New Roman" w:cs="Times New Roman"/>
          <w:sz w:val="22"/>
          <w:szCs w:val="20"/>
          <w:lang w:val="en-GB"/>
        </w:rPr>
        <w:t>The role will be subject to a six-month probationary period.</w:t>
      </w:r>
    </w:p>
    <w:p w14:paraId="02007CD1" w14:textId="77777777" w:rsidR="00F26940" w:rsidRDefault="00F26940" w:rsidP="00614ACA">
      <w:pPr>
        <w:rPr>
          <w:rFonts w:eastAsia="Times New Roman" w:cs="Times New Roman"/>
          <w:sz w:val="22"/>
          <w:szCs w:val="20"/>
          <w:lang w:val="en-GB"/>
        </w:rPr>
      </w:pPr>
    </w:p>
    <w:p w14:paraId="67C11F30" w14:textId="77777777" w:rsidR="00F26940" w:rsidRPr="00F26940" w:rsidRDefault="00F26940" w:rsidP="00614ACA">
      <w:pPr>
        <w:rPr>
          <w:rFonts w:eastAsia="Times New Roman" w:cs="Times New Roman"/>
          <w:b/>
          <w:sz w:val="22"/>
          <w:szCs w:val="20"/>
          <w:lang w:val="en-GB"/>
        </w:rPr>
      </w:pPr>
      <w:r w:rsidRPr="00F26940">
        <w:rPr>
          <w:rFonts w:eastAsia="Times New Roman" w:cs="Times New Roman"/>
          <w:b/>
          <w:sz w:val="22"/>
          <w:szCs w:val="20"/>
          <w:lang w:val="en-GB"/>
        </w:rPr>
        <w:t>Hours of work</w:t>
      </w:r>
    </w:p>
    <w:p w14:paraId="0D5FBD1F" w14:textId="3758D928" w:rsidR="00F26940" w:rsidRDefault="00F26940" w:rsidP="00614ACA">
      <w:pPr>
        <w:rPr>
          <w:rFonts w:eastAsia="Times New Roman" w:cs="Times New Roman"/>
          <w:sz w:val="22"/>
          <w:szCs w:val="20"/>
          <w:lang w:val="en-GB"/>
        </w:rPr>
      </w:pPr>
      <w:r>
        <w:rPr>
          <w:rFonts w:eastAsia="Times New Roman" w:cs="Times New Roman"/>
          <w:sz w:val="22"/>
          <w:szCs w:val="20"/>
          <w:lang w:val="en-GB"/>
        </w:rPr>
        <w:t xml:space="preserve">Full time contractual hours are </w:t>
      </w:r>
      <w:r w:rsidR="009B541A">
        <w:rPr>
          <w:rFonts w:eastAsia="Times New Roman" w:cs="Times New Roman"/>
          <w:sz w:val="22"/>
          <w:szCs w:val="20"/>
          <w:lang w:val="en-GB"/>
        </w:rPr>
        <w:t xml:space="preserve">37 </w:t>
      </w:r>
      <w:r>
        <w:rPr>
          <w:rFonts w:eastAsia="Times New Roman" w:cs="Times New Roman"/>
          <w:sz w:val="22"/>
          <w:szCs w:val="20"/>
          <w:lang w:val="en-GB"/>
        </w:rPr>
        <w:t>per week.</w:t>
      </w:r>
    </w:p>
    <w:p w14:paraId="17B974A2" w14:textId="2FCD14C4" w:rsidR="00F26940" w:rsidRDefault="00F26940" w:rsidP="00614ACA">
      <w:pPr>
        <w:rPr>
          <w:rFonts w:eastAsia="Times New Roman" w:cs="Times New Roman"/>
          <w:sz w:val="22"/>
          <w:szCs w:val="20"/>
          <w:lang w:val="en-GB"/>
        </w:rPr>
      </w:pPr>
      <w:r>
        <w:rPr>
          <w:rFonts w:eastAsia="Times New Roman" w:cs="Times New Roman"/>
          <w:sz w:val="22"/>
          <w:szCs w:val="20"/>
          <w:lang w:val="en-GB"/>
        </w:rPr>
        <w:t xml:space="preserve">Typically </w:t>
      </w:r>
      <w:r w:rsidR="009B541A">
        <w:rPr>
          <w:rFonts w:eastAsia="Times New Roman" w:cs="Times New Roman"/>
          <w:sz w:val="22"/>
          <w:szCs w:val="20"/>
          <w:lang w:val="en-GB"/>
        </w:rPr>
        <w:t xml:space="preserve">worked between </w:t>
      </w:r>
      <w:r>
        <w:rPr>
          <w:rFonts w:eastAsia="Times New Roman" w:cs="Times New Roman"/>
          <w:sz w:val="22"/>
          <w:szCs w:val="20"/>
          <w:lang w:val="en-GB"/>
        </w:rPr>
        <w:t xml:space="preserve">Monday - </w:t>
      </w:r>
      <w:r w:rsidR="009B541A">
        <w:rPr>
          <w:rFonts w:eastAsia="Times New Roman" w:cs="Times New Roman"/>
          <w:sz w:val="22"/>
          <w:szCs w:val="20"/>
          <w:lang w:val="en-GB"/>
        </w:rPr>
        <w:t>Saturday</w:t>
      </w:r>
      <w:r w:rsidR="009B541A" w:rsidRPr="00F26940">
        <w:rPr>
          <w:rFonts w:eastAsia="Times New Roman" w:cs="Times New Roman"/>
          <w:sz w:val="22"/>
          <w:szCs w:val="20"/>
          <w:lang w:val="en-GB"/>
        </w:rPr>
        <w:t xml:space="preserve"> </w:t>
      </w:r>
      <w:r>
        <w:rPr>
          <w:rFonts w:eastAsia="Times New Roman" w:cs="Times New Roman"/>
          <w:sz w:val="22"/>
          <w:szCs w:val="20"/>
          <w:lang w:val="en-GB"/>
        </w:rPr>
        <w:t>between 9.30am – 6pm,</w:t>
      </w:r>
      <w:r w:rsidRPr="00F26940">
        <w:rPr>
          <w:rFonts w:eastAsia="Times New Roman" w:cs="Times New Roman"/>
          <w:sz w:val="22"/>
          <w:szCs w:val="20"/>
          <w:lang w:val="en-GB"/>
        </w:rPr>
        <w:t xml:space="preserve"> </w:t>
      </w:r>
      <w:r>
        <w:rPr>
          <w:rFonts w:eastAsia="Times New Roman" w:cs="Times New Roman"/>
          <w:sz w:val="22"/>
          <w:szCs w:val="20"/>
          <w:lang w:val="en-GB"/>
        </w:rPr>
        <w:t>though some flexibility will be required according to workload and will include some weekend &amp; evening work.</w:t>
      </w:r>
    </w:p>
    <w:p w14:paraId="365AAAB0" w14:textId="77777777" w:rsidR="00F26940" w:rsidRDefault="00F26940" w:rsidP="00614ACA">
      <w:pPr>
        <w:rPr>
          <w:rFonts w:eastAsia="Times New Roman" w:cs="Times New Roman"/>
          <w:sz w:val="22"/>
          <w:szCs w:val="20"/>
          <w:lang w:val="en-GB"/>
        </w:rPr>
      </w:pPr>
    </w:p>
    <w:p w14:paraId="36801810" w14:textId="77777777" w:rsidR="00F26940" w:rsidRPr="00F26940" w:rsidRDefault="004716E4" w:rsidP="00614ACA">
      <w:pPr>
        <w:rPr>
          <w:rFonts w:eastAsia="Times New Roman" w:cs="Times New Roman"/>
          <w:b/>
          <w:sz w:val="22"/>
          <w:szCs w:val="20"/>
          <w:lang w:val="en-GB"/>
        </w:rPr>
      </w:pPr>
      <w:r w:rsidRPr="00F26940">
        <w:rPr>
          <w:rFonts w:eastAsia="Times New Roman" w:cs="Times New Roman"/>
          <w:b/>
          <w:sz w:val="22"/>
          <w:szCs w:val="20"/>
          <w:lang w:val="en-GB"/>
        </w:rPr>
        <w:t xml:space="preserve">Annual Leave </w:t>
      </w:r>
    </w:p>
    <w:p w14:paraId="39613181" w14:textId="3F9FF45D" w:rsidR="004716E4" w:rsidRDefault="00F26940" w:rsidP="00614ACA">
      <w:pPr>
        <w:rPr>
          <w:rFonts w:eastAsia="Times New Roman" w:cs="Times New Roman"/>
          <w:sz w:val="22"/>
          <w:szCs w:val="20"/>
          <w:lang w:val="en-GB"/>
        </w:rPr>
      </w:pPr>
      <w:r>
        <w:rPr>
          <w:rFonts w:eastAsia="Times New Roman" w:cs="Times New Roman"/>
          <w:sz w:val="22"/>
          <w:szCs w:val="20"/>
          <w:lang w:val="en-GB"/>
        </w:rPr>
        <w:t xml:space="preserve">22 days (plus </w:t>
      </w:r>
      <w:r w:rsidR="004716E4">
        <w:rPr>
          <w:rFonts w:eastAsia="Times New Roman" w:cs="Times New Roman"/>
          <w:sz w:val="22"/>
          <w:szCs w:val="20"/>
          <w:lang w:val="en-GB"/>
        </w:rPr>
        <w:t>statutory Bank Holidays</w:t>
      </w:r>
      <w:r>
        <w:rPr>
          <w:rFonts w:eastAsia="Times New Roman" w:cs="Times New Roman"/>
          <w:sz w:val="22"/>
          <w:szCs w:val="20"/>
          <w:lang w:val="en-GB"/>
        </w:rPr>
        <w:t>) per annum</w:t>
      </w:r>
      <w:r w:rsidR="004716E4">
        <w:rPr>
          <w:rFonts w:eastAsia="Times New Roman" w:cs="Times New Roman"/>
          <w:sz w:val="22"/>
          <w:szCs w:val="20"/>
          <w:lang w:val="en-GB"/>
        </w:rPr>
        <w:t>.</w:t>
      </w:r>
    </w:p>
    <w:p w14:paraId="766E65AE" w14:textId="7610571D" w:rsidR="00F26940" w:rsidRDefault="00F26940" w:rsidP="00614ACA">
      <w:pPr>
        <w:rPr>
          <w:rFonts w:eastAsia="Times New Roman" w:cs="Times New Roman"/>
          <w:sz w:val="22"/>
          <w:szCs w:val="20"/>
          <w:lang w:val="en-GB"/>
        </w:rPr>
      </w:pPr>
      <w:r>
        <w:rPr>
          <w:rFonts w:eastAsia="Times New Roman" w:cs="Times New Roman"/>
          <w:sz w:val="22"/>
          <w:szCs w:val="20"/>
          <w:lang w:val="en-GB"/>
        </w:rPr>
        <w:lastRenderedPageBreak/>
        <w:t>Increasing by 1 working day per completed year of service for first three years of service, to a maximum of 25 wor</w:t>
      </w:r>
      <w:r w:rsidR="009B541A">
        <w:rPr>
          <w:rFonts w:eastAsia="Times New Roman" w:cs="Times New Roman"/>
          <w:sz w:val="22"/>
          <w:szCs w:val="20"/>
          <w:lang w:val="en-GB"/>
        </w:rPr>
        <w:t>k</w:t>
      </w:r>
      <w:r>
        <w:rPr>
          <w:rFonts w:eastAsia="Times New Roman" w:cs="Times New Roman"/>
          <w:sz w:val="22"/>
          <w:szCs w:val="20"/>
          <w:lang w:val="en-GB"/>
        </w:rPr>
        <w:t>ing days.</w:t>
      </w:r>
    </w:p>
    <w:p w14:paraId="73362C7F" w14:textId="77777777" w:rsidR="00F26940" w:rsidRDefault="00F26940" w:rsidP="00614ACA">
      <w:pPr>
        <w:rPr>
          <w:rFonts w:eastAsia="Times New Roman" w:cs="Times New Roman"/>
          <w:sz w:val="22"/>
          <w:szCs w:val="20"/>
          <w:lang w:val="en-GB"/>
        </w:rPr>
      </w:pPr>
    </w:p>
    <w:p w14:paraId="76FBE76B" w14:textId="77777777" w:rsidR="00F26940" w:rsidRPr="00F26940" w:rsidRDefault="00F26940" w:rsidP="00614ACA">
      <w:pPr>
        <w:rPr>
          <w:rFonts w:eastAsia="Times New Roman" w:cs="Times New Roman"/>
          <w:b/>
          <w:sz w:val="22"/>
          <w:szCs w:val="20"/>
          <w:lang w:val="en-GB"/>
        </w:rPr>
      </w:pPr>
      <w:r w:rsidRPr="00F26940">
        <w:rPr>
          <w:rFonts w:eastAsia="Times New Roman" w:cs="Times New Roman"/>
          <w:b/>
          <w:sz w:val="22"/>
          <w:szCs w:val="20"/>
          <w:lang w:val="en-GB"/>
        </w:rPr>
        <w:t>Start date</w:t>
      </w:r>
    </w:p>
    <w:p w14:paraId="7BEDD7E1" w14:textId="736416B7" w:rsidR="004716E4" w:rsidRDefault="00F26940" w:rsidP="00614ACA">
      <w:pPr>
        <w:rPr>
          <w:rFonts w:eastAsia="Times New Roman" w:cs="Times New Roman"/>
          <w:sz w:val="22"/>
          <w:szCs w:val="20"/>
          <w:lang w:val="en-GB"/>
        </w:rPr>
      </w:pPr>
      <w:r>
        <w:rPr>
          <w:rFonts w:eastAsia="Times New Roman" w:cs="Times New Roman"/>
          <w:sz w:val="22"/>
          <w:szCs w:val="20"/>
          <w:lang w:val="en-GB"/>
        </w:rPr>
        <w:t>A</w:t>
      </w:r>
      <w:r w:rsidR="004716E4">
        <w:rPr>
          <w:rFonts w:eastAsia="Times New Roman" w:cs="Times New Roman"/>
          <w:sz w:val="22"/>
          <w:szCs w:val="20"/>
          <w:lang w:val="en-GB"/>
        </w:rPr>
        <w:t>s soon as possible</w:t>
      </w:r>
    </w:p>
    <w:p w14:paraId="13AB4588" w14:textId="77777777" w:rsidR="00F26940" w:rsidRDefault="00F26940" w:rsidP="00614ACA">
      <w:pPr>
        <w:rPr>
          <w:rFonts w:eastAsia="Times New Roman" w:cs="Times New Roman"/>
          <w:sz w:val="22"/>
          <w:szCs w:val="20"/>
          <w:lang w:val="en-GB"/>
        </w:rPr>
      </w:pPr>
    </w:p>
    <w:p w14:paraId="33B8DF01" w14:textId="77777777" w:rsidR="00F26940" w:rsidRPr="00F26940" w:rsidRDefault="00F26940" w:rsidP="00614ACA">
      <w:pPr>
        <w:rPr>
          <w:rFonts w:eastAsia="Times New Roman" w:cs="Times New Roman"/>
          <w:b/>
          <w:sz w:val="22"/>
          <w:szCs w:val="20"/>
          <w:lang w:val="en-GB"/>
        </w:rPr>
      </w:pPr>
      <w:r w:rsidRPr="00F26940">
        <w:rPr>
          <w:rFonts w:eastAsia="Times New Roman" w:cs="Times New Roman"/>
          <w:b/>
          <w:sz w:val="22"/>
          <w:szCs w:val="20"/>
          <w:lang w:val="en-GB"/>
        </w:rPr>
        <w:t xml:space="preserve">Pension </w:t>
      </w:r>
    </w:p>
    <w:p w14:paraId="2C973CD0" w14:textId="6B24816B" w:rsidR="00F26940" w:rsidRDefault="00F26940" w:rsidP="00614ACA">
      <w:pPr>
        <w:rPr>
          <w:rFonts w:eastAsia="Times New Roman" w:cs="Times New Roman"/>
          <w:sz w:val="22"/>
          <w:szCs w:val="20"/>
          <w:lang w:val="en-GB"/>
        </w:rPr>
      </w:pPr>
      <w:r>
        <w:rPr>
          <w:rFonts w:eastAsia="Times New Roman" w:cs="Times New Roman"/>
          <w:sz w:val="22"/>
          <w:szCs w:val="20"/>
          <w:lang w:val="en-GB"/>
        </w:rPr>
        <w:t>Nest Pension - employer contributes in line with statutory auto-enrolment: currently 2%, increasing to 3% in April 2019</w:t>
      </w:r>
    </w:p>
    <w:p w14:paraId="7285CE8C" w14:textId="77777777" w:rsidR="00F26940" w:rsidRDefault="00F26940" w:rsidP="00614ACA">
      <w:pPr>
        <w:rPr>
          <w:rFonts w:eastAsia="Times New Roman" w:cs="Times New Roman"/>
          <w:sz w:val="22"/>
          <w:szCs w:val="20"/>
          <w:lang w:val="en-GB"/>
        </w:rPr>
      </w:pPr>
    </w:p>
    <w:p w14:paraId="1251B830" w14:textId="14F26E76" w:rsidR="00F26940" w:rsidRPr="00F26940" w:rsidRDefault="00F26940" w:rsidP="00614ACA">
      <w:pPr>
        <w:rPr>
          <w:rFonts w:eastAsia="Times New Roman" w:cs="Times New Roman"/>
          <w:b/>
          <w:sz w:val="22"/>
          <w:szCs w:val="20"/>
          <w:lang w:val="en-GB"/>
        </w:rPr>
      </w:pPr>
      <w:r w:rsidRPr="00F26940">
        <w:rPr>
          <w:rFonts w:eastAsia="Times New Roman" w:cs="Times New Roman"/>
          <w:b/>
          <w:sz w:val="22"/>
          <w:szCs w:val="20"/>
          <w:lang w:val="en-GB"/>
        </w:rPr>
        <w:t>Benefits</w:t>
      </w:r>
    </w:p>
    <w:p w14:paraId="6413CF7E" w14:textId="2D21CC6C" w:rsidR="00F26940" w:rsidRDefault="00F26940" w:rsidP="00614ACA">
      <w:pPr>
        <w:rPr>
          <w:rFonts w:eastAsia="Times New Roman" w:cs="Times New Roman"/>
          <w:sz w:val="22"/>
          <w:szCs w:val="20"/>
          <w:lang w:val="en-GB"/>
        </w:rPr>
      </w:pPr>
      <w:r>
        <w:rPr>
          <w:rFonts w:eastAsia="Times New Roman" w:cs="Times New Roman"/>
          <w:sz w:val="22"/>
          <w:szCs w:val="20"/>
          <w:lang w:val="en-GB"/>
        </w:rPr>
        <w:t>Allocation of complimentary tickets for live shows, pantomime, screenings &amp; films.</w:t>
      </w:r>
    </w:p>
    <w:p w14:paraId="04AC277A" w14:textId="48391C31" w:rsidR="00F26940" w:rsidRDefault="00F26940" w:rsidP="00614ACA">
      <w:pPr>
        <w:rPr>
          <w:rFonts w:eastAsia="Times New Roman" w:cs="Times New Roman"/>
          <w:sz w:val="22"/>
          <w:szCs w:val="20"/>
          <w:lang w:val="en-GB"/>
        </w:rPr>
      </w:pPr>
      <w:r>
        <w:rPr>
          <w:rFonts w:eastAsia="Times New Roman" w:cs="Times New Roman"/>
          <w:sz w:val="22"/>
          <w:szCs w:val="20"/>
          <w:lang w:val="en-GB"/>
        </w:rPr>
        <w:t>Discounts at theatre café.</w:t>
      </w:r>
    </w:p>
    <w:p w14:paraId="75CC1F72" w14:textId="77777777" w:rsidR="004716E4" w:rsidRDefault="004716E4" w:rsidP="00614ACA">
      <w:pPr>
        <w:rPr>
          <w:rFonts w:eastAsia="Times New Roman" w:cs="Times New Roman"/>
          <w:sz w:val="22"/>
          <w:szCs w:val="20"/>
          <w:lang w:val="en-GB"/>
        </w:rPr>
      </w:pPr>
    </w:p>
    <w:p w14:paraId="32DF4C8E" w14:textId="77777777" w:rsidR="004716E4" w:rsidRDefault="004716E4" w:rsidP="00614ACA">
      <w:pPr>
        <w:rPr>
          <w:rFonts w:eastAsia="Times New Roman" w:cs="Times New Roman"/>
          <w:sz w:val="22"/>
          <w:szCs w:val="20"/>
          <w:lang w:val="en-GB"/>
        </w:rPr>
      </w:pPr>
    </w:p>
    <w:p w14:paraId="5459FB51" w14:textId="21744525" w:rsidR="00614ACA" w:rsidRPr="00AD3A46" w:rsidRDefault="00F26940" w:rsidP="00614ACA">
      <w:pPr>
        <w:rPr>
          <w:b/>
          <w:szCs w:val="22"/>
        </w:rPr>
      </w:pPr>
      <w:r w:rsidRPr="00AD3A46">
        <w:rPr>
          <w:rFonts w:eastAsia="Times New Roman" w:cs="Times New Roman"/>
          <w:b/>
          <w:szCs w:val="20"/>
          <w:lang w:val="en-GB"/>
        </w:rPr>
        <w:t xml:space="preserve">HOW TO APPLY </w:t>
      </w:r>
    </w:p>
    <w:p w14:paraId="5613C582" w14:textId="77777777" w:rsidR="00AD3A46" w:rsidRPr="00AD3A46" w:rsidRDefault="00AD3A46" w:rsidP="00AD3A46">
      <w:pPr>
        <w:rPr>
          <w:rFonts w:eastAsia="Times New Roman" w:cs="Times New Roman"/>
          <w:b/>
          <w:sz w:val="6"/>
          <w:szCs w:val="20"/>
          <w:lang w:val="en-GB"/>
        </w:rPr>
      </w:pPr>
    </w:p>
    <w:p w14:paraId="64C924CF" w14:textId="0F62DE3C" w:rsidR="00614ACA" w:rsidRPr="0044466B" w:rsidRDefault="00614ACA" w:rsidP="00614ACA">
      <w:pPr>
        <w:rPr>
          <w:rFonts w:eastAsia="Times New Roman" w:cs="Times New Roman"/>
          <w:sz w:val="22"/>
          <w:szCs w:val="20"/>
          <w:lang w:val="en-GB"/>
        </w:rPr>
      </w:pPr>
      <w:r w:rsidRPr="0044466B">
        <w:rPr>
          <w:rFonts w:eastAsia="Times New Roman" w:cs="Times New Roman"/>
          <w:sz w:val="22"/>
          <w:szCs w:val="20"/>
          <w:lang w:val="en-GB"/>
        </w:rPr>
        <w:t xml:space="preserve">If you are interested in being considered for the role of Marketing </w:t>
      </w:r>
      <w:r w:rsidR="00023615">
        <w:rPr>
          <w:rFonts w:eastAsia="Times New Roman" w:cs="Times New Roman"/>
          <w:sz w:val="22"/>
          <w:szCs w:val="20"/>
          <w:lang w:val="en-GB"/>
        </w:rPr>
        <w:t xml:space="preserve">&amp; Communications </w:t>
      </w:r>
      <w:r w:rsidRPr="0044466B">
        <w:rPr>
          <w:rFonts w:eastAsia="Times New Roman" w:cs="Times New Roman"/>
          <w:sz w:val="22"/>
          <w:szCs w:val="20"/>
          <w:lang w:val="en-GB"/>
        </w:rPr>
        <w:t>Manager, please provide a copy of your most recent CV along with a covering letter outlining your reasons for applying and the skills that you feel you may be able to bring to the Marina Theatre in line with the Job Description</w:t>
      </w:r>
      <w:r w:rsidR="00023615">
        <w:rPr>
          <w:rFonts w:eastAsia="Times New Roman" w:cs="Times New Roman"/>
          <w:sz w:val="22"/>
          <w:szCs w:val="20"/>
          <w:lang w:val="en-GB"/>
        </w:rPr>
        <w:t xml:space="preserve"> and Person Specification</w:t>
      </w:r>
      <w:r w:rsidRPr="0044466B">
        <w:rPr>
          <w:rFonts w:eastAsia="Times New Roman" w:cs="Times New Roman"/>
          <w:sz w:val="22"/>
          <w:szCs w:val="20"/>
          <w:lang w:val="en-GB"/>
        </w:rPr>
        <w:t xml:space="preserve"> as contained within this Application Pack. Please also include details of two referees able to vouch for your suitability for the role. </w:t>
      </w:r>
      <w:r w:rsidR="00023615">
        <w:rPr>
          <w:rFonts w:eastAsia="Times New Roman" w:cs="Times New Roman"/>
          <w:sz w:val="22"/>
          <w:szCs w:val="20"/>
          <w:lang w:val="en-GB"/>
        </w:rPr>
        <w:t>These will only be approached with your prior consent</w:t>
      </w:r>
    </w:p>
    <w:p w14:paraId="7EF7C5FE" w14:textId="77777777" w:rsidR="00614ACA" w:rsidRPr="0044466B" w:rsidRDefault="00614ACA" w:rsidP="00614ACA">
      <w:pPr>
        <w:rPr>
          <w:rFonts w:eastAsia="Times New Roman" w:cs="Times New Roman"/>
          <w:sz w:val="22"/>
          <w:szCs w:val="20"/>
          <w:lang w:val="en-GB"/>
        </w:rPr>
      </w:pPr>
    </w:p>
    <w:p w14:paraId="2A2EA9D3" w14:textId="4199EFE8" w:rsidR="00614ACA" w:rsidRPr="0044466B" w:rsidRDefault="00614ACA" w:rsidP="00614ACA">
      <w:pPr>
        <w:rPr>
          <w:rFonts w:eastAsia="Times New Roman" w:cs="Times New Roman"/>
          <w:sz w:val="22"/>
          <w:szCs w:val="20"/>
          <w:lang w:val="en-GB"/>
        </w:rPr>
      </w:pPr>
      <w:r w:rsidRPr="0044466B">
        <w:rPr>
          <w:rFonts w:eastAsia="Times New Roman" w:cs="Times New Roman"/>
          <w:sz w:val="22"/>
          <w:szCs w:val="20"/>
          <w:lang w:val="en-GB"/>
        </w:rPr>
        <w:t xml:space="preserve">Applications are also welcomed from individuals wishing to undertake this role on a job-share basis. </w:t>
      </w:r>
    </w:p>
    <w:p w14:paraId="3865E2A7" w14:textId="77777777" w:rsidR="00614ACA" w:rsidRPr="0044466B" w:rsidRDefault="00614ACA" w:rsidP="00614ACA">
      <w:pPr>
        <w:rPr>
          <w:rFonts w:eastAsia="Times New Roman" w:cs="Times New Roman"/>
          <w:sz w:val="22"/>
          <w:szCs w:val="20"/>
          <w:lang w:val="en-GB"/>
        </w:rPr>
      </w:pPr>
    </w:p>
    <w:p w14:paraId="37B4F902" w14:textId="69A260F1" w:rsidR="00614ACA" w:rsidRPr="00104BCB" w:rsidRDefault="00614ACA" w:rsidP="00614ACA">
      <w:pPr>
        <w:rPr>
          <w:rFonts w:eastAsia="Times New Roman" w:cs="Times New Roman"/>
          <w:sz w:val="22"/>
          <w:szCs w:val="20"/>
          <w:lang w:val="en-GB"/>
        </w:rPr>
      </w:pPr>
      <w:r w:rsidRPr="0044466B">
        <w:rPr>
          <w:rFonts w:eastAsia="Times New Roman" w:cs="Times New Roman"/>
          <w:sz w:val="22"/>
          <w:szCs w:val="20"/>
          <w:lang w:val="en-GB"/>
        </w:rPr>
        <w:t xml:space="preserve">To discuss your </w:t>
      </w:r>
      <w:r w:rsidRPr="00104BCB">
        <w:rPr>
          <w:rFonts w:eastAsia="Times New Roman" w:cs="Times New Roman"/>
          <w:sz w:val="22"/>
          <w:szCs w:val="20"/>
          <w:lang w:val="en-GB"/>
        </w:rPr>
        <w:t xml:space="preserve">application in confidence in advance of submission, please feel free to contact </w:t>
      </w:r>
      <w:r w:rsidR="009B541A" w:rsidRPr="00104BCB">
        <w:rPr>
          <w:rFonts w:eastAsia="Times New Roman" w:cs="Times New Roman"/>
          <w:sz w:val="22"/>
          <w:szCs w:val="20"/>
          <w:lang w:val="en-GB"/>
        </w:rPr>
        <w:t>John Nicholls</w:t>
      </w:r>
      <w:r w:rsidRPr="00104BCB">
        <w:rPr>
          <w:rFonts w:eastAsia="Times New Roman" w:cs="Times New Roman"/>
          <w:sz w:val="22"/>
          <w:szCs w:val="20"/>
          <w:lang w:val="en-GB"/>
        </w:rPr>
        <w:t>, in the first instance via jobs@marinatheatre.co.uk</w:t>
      </w:r>
    </w:p>
    <w:p w14:paraId="5840F5A3" w14:textId="77777777" w:rsidR="00614ACA" w:rsidRPr="00104BCB" w:rsidRDefault="00614ACA" w:rsidP="00614ACA">
      <w:pPr>
        <w:rPr>
          <w:rFonts w:eastAsia="Times New Roman" w:cs="Times New Roman"/>
          <w:sz w:val="22"/>
          <w:szCs w:val="20"/>
          <w:lang w:val="en-GB"/>
        </w:rPr>
      </w:pPr>
    </w:p>
    <w:p w14:paraId="4F1C4787" w14:textId="3790564E" w:rsidR="00614ACA" w:rsidRPr="0044466B" w:rsidRDefault="00614ACA" w:rsidP="00614ACA">
      <w:pPr>
        <w:rPr>
          <w:rFonts w:eastAsia="Times New Roman" w:cs="Times New Roman"/>
          <w:sz w:val="22"/>
          <w:szCs w:val="20"/>
          <w:lang w:val="en-GB"/>
        </w:rPr>
      </w:pPr>
      <w:r w:rsidRPr="00104BCB">
        <w:rPr>
          <w:rFonts w:eastAsia="Times New Roman" w:cs="Times New Roman"/>
          <w:sz w:val="22"/>
          <w:szCs w:val="20"/>
          <w:lang w:val="en-GB"/>
        </w:rPr>
        <w:t xml:space="preserve">Deadline for the receipt of applications is </w:t>
      </w:r>
      <w:r w:rsidR="009B541A" w:rsidRPr="00104BCB">
        <w:rPr>
          <w:rFonts w:eastAsia="Times New Roman" w:cs="Times New Roman"/>
          <w:sz w:val="22"/>
          <w:szCs w:val="20"/>
          <w:lang w:val="en-GB"/>
        </w:rPr>
        <w:t xml:space="preserve">5pm </w:t>
      </w:r>
      <w:r w:rsidRPr="00104BCB">
        <w:rPr>
          <w:rFonts w:eastAsia="Times New Roman" w:cs="Times New Roman"/>
          <w:sz w:val="22"/>
          <w:szCs w:val="20"/>
          <w:lang w:val="en-GB"/>
        </w:rPr>
        <w:t xml:space="preserve">on </w:t>
      </w:r>
      <w:r w:rsidR="009B541A" w:rsidRPr="00104BCB">
        <w:rPr>
          <w:rFonts w:eastAsia="Times New Roman" w:cs="Times New Roman"/>
          <w:sz w:val="22"/>
          <w:szCs w:val="20"/>
          <w:lang w:val="en-GB"/>
        </w:rPr>
        <w:t>Mon</w:t>
      </w:r>
      <w:r w:rsidRPr="00104BCB">
        <w:rPr>
          <w:rFonts w:eastAsia="Times New Roman" w:cs="Times New Roman"/>
          <w:sz w:val="22"/>
          <w:szCs w:val="20"/>
          <w:lang w:val="en-GB"/>
        </w:rPr>
        <w:t xml:space="preserve">day </w:t>
      </w:r>
      <w:r w:rsidR="009B541A" w:rsidRPr="00104BCB">
        <w:rPr>
          <w:rFonts w:eastAsia="Times New Roman" w:cs="Times New Roman"/>
          <w:sz w:val="22"/>
          <w:szCs w:val="20"/>
          <w:lang w:val="en-GB"/>
        </w:rPr>
        <w:t>7</w:t>
      </w:r>
      <w:r w:rsidRPr="00104BCB">
        <w:rPr>
          <w:rFonts w:eastAsia="Times New Roman" w:cs="Times New Roman"/>
          <w:sz w:val="22"/>
          <w:szCs w:val="20"/>
          <w:lang w:val="en-GB"/>
        </w:rPr>
        <w:t xml:space="preserve">th </w:t>
      </w:r>
      <w:r w:rsidR="009B541A" w:rsidRPr="00104BCB">
        <w:rPr>
          <w:rFonts w:eastAsia="Times New Roman" w:cs="Times New Roman"/>
          <w:sz w:val="22"/>
          <w:szCs w:val="20"/>
          <w:lang w:val="en-GB"/>
        </w:rPr>
        <w:t>June</w:t>
      </w:r>
      <w:r w:rsidRPr="00104BCB">
        <w:rPr>
          <w:rFonts w:eastAsia="Times New Roman" w:cs="Times New Roman"/>
          <w:sz w:val="22"/>
          <w:szCs w:val="20"/>
          <w:lang w:val="en-GB"/>
        </w:rPr>
        <w:t xml:space="preserve"> and applications should be sent preferably via email to </w:t>
      </w:r>
      <w:r w:rsidR="003F2365" w:rsidRPr="00104BCB">
        <w:rPr>
          <w:rFonts w:eastAsia="Times New Roman" w:cs="Times New Roman"/>
          <w:sz w:val="22"/>
          <w:szCs w:val="20"/>
          <w:lang w:val="en-GB"/>
        </w:rPr>
        <w:t>jobs@marinatheatre.co.uk.</w:t>
      </w:r>
    </w:p>
    <w:p w14:paraId="221B57E7" w14:textId="4D90C645" w:rsidR="00614ACA" w:rsidRDefault="00614ACA" w:rsidP="00614ACA">
      <w:pPr>
        <w:rPr>
          <w:rFonts w:eastAsia="Times New Roman" w:cs="Times New Roman"/>
          <w:sz w:val="22"/>
          <w:szCs w:val="20"/>
          <w:lang w:val="en-GB"/>
        </w:rPr>
      </w:pPr>
    </w:p>
    <w:p w14:paraId="461322F4" w14:textId="67F48DF1" w:rsidR="009B541A" w:rsidRDefault="009B541A" w:rsidP="00614ACA">
      <w:pPr>
        <w:rPr>
          <w:rFonts w:eastAsia="Times New Roman" w:cs="Times New Roman"/>
          <w:sz w:val="22"/>
          <w:szCs w:val="20"/>
          <w:lang w:val="en-GB"/>
        </w:rPr>
      </w:pPr>
      <w:r>
        <w:rPr>
          <w:rFonts w:eastAsia="Times New Roman" w:cs="Times New Roman"/>
          <w:sz w:val="22"/>
          <w:szCs w:val="20"/>
          <w:lang w:val="en-GB"/>
        </w:rPr>
        <w:t>Shortlisting of candidates will take place on 8</w:t>
      </w:r>
      <w:r w:rsidRPr="00D75BB2">
        <w:rPr>
          <w:rFonts w:eastAsia="Times New Roman" w:cs="Times New Roman"/>
          <w:sz w:val="22"/>
          <w:szCs w:val="20"/>
          <w:vertAlign w:val="superscript"/>
          <w:lang w:val="en-GB"/>
        </w:rPr>
        <w:t>th</w:t>
      </w:r>
      <w:r>
        <w:rPr>
          <w:rFonts w:eastAsia="Times New Roman" w:cs="Times New Roman"/>
          <w:sz w:val="22"/>
          <w:szCs w:val="20"/>
          <w:lang w:val="en-GB"/>
        </w:rPr>
        <w:t>-9</w:t>
      </w:r>
      <w:r w:rsidRPr="00D75BB2">
        <w:rPr>
          <w:rFonts w:eastAsia="Times New Roman" w:cs="Times New Roman"/>
          <w:sz w:val="22"/>
          <w:szCs w:val="20"/>
          <w:vertAlign w:val="superscript"/>
          <w:lang w:val="en-GB"/>
        </w:rPr>
        <w:t>th</w:t>
      </w:r>
      <w:r>
        <w:rPr>
          <w:rFonts w:eastAsia="Times New Roman" w:cs="Times New Roman"/>
          <w:sz w:val="22"/>
          <w:szCs w:val="20"/>
          <w:lang w:val="en-GB"/>
        </w:rPr>
        <w:t xml:space="preserve"> June with first round interviews taking place between 11</w:t>
      </w:r>
      <w:r w:rsidRPr="00D75BB2">
        <w:rPr>
          <w:rFonts w:eastAsia="Times New Roman" w:cs="Times New Roman"/>
          <w:sz w:val="22"/>
          <w:szCs w:val="20"/>
          <w:vertAlign w:val="superscript"/>
          <w:lang w:val="en-GB"/>
        </w:rPr>
        <w:t>th</w:t>
      </w:r>
      <w:r>
        <w:rPr>
          <w:rFonts w:eastAsia="Times New Roman" w:cs="Times New Roman"/>
          <w:sz w:val="22"/>
          <w:szCs w:val="20"/>
          <w:lang w:val="en-GB"/>
        </w:rPr>
        <w:t xml:space="preserve"> and 16</w:t>
      </w:r>
      <w:r w:rsidRPr="00D75BB2">
        <w:rPr>
          <w:rFonts w:eastAsia="Times New Roman" w:cs="Times New Roman"/>
          <w:sz w:val="22"/>
          <w:szCs w:val="20"/>
          <w:vertAlign w:val="superscript"/>
          <w:lang w:val="en-GB"/>
        </w:rPr>
        <w:t>th</w:t>
      </w:r>
      <w:r>
        <w:rPr>
          <w:rFonts w:eastAsia="Times New Roman" w:cs="Times New Roman"/>
          <w:sz w:val="22"/>
          <w:szCs w:val="20"/>
          <w:lang w:val="en-GB"/>
        </w:rPr>
        <w:t xml:space="preserve"> June by </w:t>
      </w:r>
    </w:p>
    <w:p w14:paraId="17C9B88F" w14:textId="2802CEA4" w:rsidR="009B541A" w:rsidRDefault="009B541A" w:rsidP="00614ACA">
      <w:pPr>
        <w:rPr>
          <w:rFonts w:eastAsia="Times New Roman" w:cs="Times New Roman"/>
          <w:sz w:val="22"/>
          <w:szCs w:val="20"/>
          <w:lang w:val="en-GB"/>
        </w:rPr>
      </w:pPr>
      <w:r>
        <w:rPr>
          <w:rFonts w:eastAsia="Times New Roman" w:cs="Times New Roman"/>
          <w:sz w:val="22"/>
          <w:szCs w:val="20"/>
          <w:lang w:val="en-GB"/>
        </w:rPr>
        <w:t>We would look to make an offer by Friday 18</w:t>
      </w:r>
      <w:r w:rsidRPr="00D75BB2">
        <w:rPr>
          <w:rFonts w:eastAsia="Times New Roman" w:cs="Times New Roman"/>
          <w:sz w:val="22"/>
          <w:szCs w:val="20"/>
          <w:vertAlign w:val="superscript"/>
          <w:lang w:val="en-GB"/>
        </w:rPr>
        <w:t>th</w:t>
      </w:r>
      <w:r>
        <w:rPr>
          <w:rFonts w:eastAsia="Times New Roman" w:cs="Times New Roman"/>
          <w:sz w:val="22"/>
          <w:szCs w:val="20"/>
          <w:lang w:val="en-GB"/>
        </w:rPr>
        <w:t xml:space="preserve"> June.</w:t>
      </w:r>
    </w:p>
    <w:p w14:paraId="69C51AB7" w14:textId="77777777" w:rsidR="009B541A" w:rsidRPr="0044466B" w:rsidRDefault="009B541A" w:rsidP="00614ACA">
      <w:pPr>
        <w:rPr>
          <w:rFonts w:eastAsia="Times New Roman" w:cs="Times New Roman"/>
          <w:sz w:val="22"/>
          <w:szCs w:val="20"/>
          <w:lang w:val="en-GB"/>
        </w:rPr>
      </w:pPr>
    </w:p>
    <w:p w14:paraId="451B5969" w14:textId="296EDD57" w:rsidR="00691398" w:rsidRPr="00F26940" w:rsidRDefault="00691398" w:rsidP="00606729">
      <w:pPr>
        <w:rPr>
          <w:rFonts w:eastAsia="Times New Roman" w:cs="Times New Roman"/>
          <w:sz w:val="22"/>
          <w:szCs w:val="20"/>
          <w:lang w:val="en-GB"/>
        </w:rPr>
      </w:pPr>
    </w:p>
    <w:sectPr w:rsidR="00691398" w:rsidRPr="00F26940" w:rsidSect="003D006E">
      <w:headerReference w:type="default" r:id="rId8"/>
      <w:footerReference w:type="default" r:id="rId9"/>
      <w:pgSz w:w="12240" w:h="15840"/>
      <w:pgMar w:top="720" w:right="720" w:bottom="720" w:left="720" w:header="624"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CDD5" w14:textId="77777777" w:rsidR="003811A3" w:rsidRDefault="003811A3" w:rsidP="003F2365">
      <w:r>
        <w:separator/>
      </w:r>
    </w:p>
  </w:endnote>
  <w:endnote w:type="continuationSeparator" w:id="0">
    <w:p w14:paraId="47C4715B" w14:textId="77777777" w:rsidR="003811A3" w:rsidRDefault="003811A3" w:rsidP="003F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ppleSystemUIFont">
    <w:altName w:val="Avenir Book"/>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1537B" w14:textId="054641B1" w:rsidR="0018741E" w:rsidRPr="00D50F0C" w:rsidRDefault="0018741E" w:rsidP="004716E4">
    <w:pPr>
      <w:pStyle w:val="Footer"/>
      <w:rPr>
        <w:color w:val="7F7F7F" w:themeColor="text1" w:themeTint="80"/>
        <w:sz w:val="20"/>
      </w:rPr>
    </w:pPr>
    <w:r w:rsidRPr="00D50F0C">
      <w:rPr>
        <w:rStyle w:val="PageNumber"/>
        <w:color w:val="7F7F7F" w:themeColor="text1" w:themeTint="80"/>
        <w:sz w:val="20"/>
      </w:rPr>
      <w:t xml:space="preserve">Marketing </w:t>
    </w:r>
    <w:r>
      <w:rPr>
        <w:rStyle w:val="PageNumber"/>
        <w:color w:val="7F7F7F" w:themeColor="text1" w:themeTint="80"/>
        <w:sz w:val="20"/>
      </w:rPr>
      <w:t xml:space="preserve">&amp; Communications </w:t>
    </w:r>
    <w:r w:rsidRPr="00D50F0C">
      <w:rPr>
        <w:rStyle w:val="PageNumber"/>
        <w:color w:val="7F7F7F" w:themeColor="text1" w:themeTint="80"/>
        <w:sz w:val="20"/>
      </w:rPr>
      <w:t xml:space="preserve">Manager Job Description: </w:t>
    </w:r>
    <w:r w:rsidR="00104BCB">
      <w:rPr>
        <w:rStyle w:val="PageNumber"/>
        <w:color w:val="7F7F7F" w:themeColor="text1" w:themeTint="80"/>
        <w:sz w:val="20"/>
      </w:rPr>
      <w:t>April 2021</w:t>
    </w:r>
    <w:r w:rsidRPr="00D50F0C">
      <w:rPr>
        <w:rStyle w:val="PageNumber"/>
        <w:color w:val="7F7F7F" w:themeColor="text1" w:themeTint="80"/>
        <w:sz w:val="20"/>
      </w:rPr>
      <w:tab/>
    </w:r>
    <w:r w:rsidRPr="00D50F0C">
      <w:rPr>
        <w:rStyle w:val="PageNumber"/>
        <w:color w:val="7F7F7F" w:themeColor="text1" w:themeTint="80"/>
        <w:sz w:val="20"/>
      </w:rPr>
      <w:tab/>
    </w:r>
    <w:r w:rsidRPr="00D50F0C">
      <w:rPr>
        <w:rStyle w:val="PageNumber"/>
        <w:color w:val="7F7F7F" w:themeColor="text1" w:themeTint="80"/>
        <w:sz w:val="20"/>
      </w:rPr>
      <w:tab/>
    </w:r>
    <w:r w:rsidRPr="00D50F0C">
      <w:rPr>
        <w:rStyle w:val="PageNumber"/>
        <w:color w:val="7F7F7F" w:themeColor="text1" w:themeTint="80"/>
        <w:sz w:val="20"/>
      </w:rPr>
      <w:fldChar w:fldCharType="begin"/>
    </w:r>
    <w:r w:rsidRPr="00D50F0C">
      <w:rPr>
        <w:rStyle w:val="PageNumber"/>
        <w:color w:val="7F7F7F" w:themeColor="text1" w:themeTint="80"/>
        <w:sz w:val="20"/>
      </w:rPr>
      <w:instrText xml:space="preserve"> PAGE </w:instrText>
    </w:r>
    <w:r w:rsidRPr="00D50F0C">
      <w:rPr>
        <w:rStyle w:val="PageNumber"/>
        <w:color w:val="7F7F7F" w:themeColor="text1" w:themeTint="80"/>
        <w:sz w:val="20"/>
      </w:rPr>
      <w:fldChar w:fldCharType="separate"/>
    </w:r>
    <w:r w:rsidR="00023615">
      <w:rPr>
        <w:rStyle w:val="PageNumber"/>
        <w:noProof/>
        <w:color w:val="7F7F7F" w:themeColor="text1" w:themeTint="80"/>
        <w:sz w:val="20"/>
      </w:rPr>
      <w:t>1</w:t>
    </w:r>
    <w:r w:rsidRPr="00D50F0C">
      <w:rPr>
        <w:rStyle w:val="PageNumber"/>
        <w:color w:val="7F7F7F" w:themeColor="text1" w:themeTint="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1BC72" w14:textId="77777777" w:rsidR="003811A3" w:rsidRDefault="003811A3" w:rsidP="003F2365">
      <w:r>
        <w:separator/>
      </w:r>
    </w:p>
  </w:footnote>
  <w:footnote w:type="continuationSeparator" w:id="0">
    <w:p w14:paraId="3279092F" w14:textId="77777777" w:rsidR="003811A3" w:rsidRDefault="003811A3" w:rsidP="003F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6E66" w14:textId="021B61BD" w:rsidR="0018741E" w:rsidRDefault="0018741E">
    <w:pPr>
      <w:pStyle w:val="Header"/>
    </w:pPr>
    <w:r>
      <w:t>Marketing &amp; Communications Manager - Application Pack</w:t>
    </w:r>
  </w:p>
  <w:p w14:paraId="2B4C47F5" w14:textId="7978A1C1" w:rsidR="0018741E" w:rsidRDefault="001874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0134D"/>
    <w:multiLevelType w:val="hybridMultilevel"/>
    <w:tmpl w:val="18387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24260B"/>
    <w:multiLevelType w:val="hybridMultilevel"/>
    <w:tmpl w:val="DBC49E7C"/>
    <w:lvl w:ilvl="0" w:tplc="B520FA6C">
      <w:numFmt w:val="bullet"/>
      <w:lvlText w:val="•"/>
      <w:lvlJc w:val="left"/>
      <w:pPr>
        <w:ind w:left="360" w:hanging="360"/>
      </w:pPr>
      <w:rPr>
        <w:rFonts w:ascii="Avenir Book" w:eastAsiaTheme="minorEastAsia" w:hAnsi="Avenir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D1FE7"/>
    <w:multiLevelType w:val="hybridMultilevel"/>
    <w:tmpl w:val="3C0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F4"/>
    <w:rsid w:val="00023615"/>
    <w:rsid w:val="00054D6E"/>
    <w:rsid w:val="00070C03"/>
    <w:rsid w:val="000B7259"/>
    <w:rsid w:val="000D325E"/>
    <w:rsid w:val="00104BCB"/>
    <w:rsid w:val="00107B8D"/>
    <w:rsid w:val="0018741E"/>
    <w:rsid w:val="001A1F80"/>
    <w:rsid w:val="001C460B"/>
    <w:rsid w:val="00240A30"/>
    <w:rsid w:val="00257903"/>
    <w:rsid w:val="002B3759"/>
    <w:rsid w:val="002C0FB5"/>
    <w:rsid w:val="002F38B7"/>
    <w:rsid w:val="00347EF4"/>
    <w:rsid w:val="003556A2"/>
    <w:rsid w:val="003811A3"/>
    <w:rsid w:val="003B1EB5"/>
    <w:rsid w:val="003D006E"/>
    <w:rsid w:val="003F2365"/>
    <w:rsid w:val="0044466B"/>
    <w:rsid w:val="004716E4"/>
    <w:rsid w:val="00535998"/>
    <w:rsid w:val="00606729"/>
    <w:rsid w:val="00614ACA"/>
    <w:rsid w:val="00640DFC"/>
    <w:rsid w:val="00691398"/>
    <w:rsid w:val="006C18B1"/>
    <w:rsid w:val="006D74F4"/>
    <w:rsid w:val="0074213F"/>
    <w:rsid w:val="00781DAB"/>
    <w:rsid w:val="007B2C38"/>
    <w:rsid w:val="008147D5"/>
    <w:rsid w:val="0082778C"/>
    <w:rsid w:val="008B6665"/>
    <w:rsid w:val="008C0C8E"/>
    <w:rsid w:val="008C5D96"/>
    <w:rsid w:val="008D16E8"/>
    <w:rsid w:val="008D4732"/>
    <w:rsid w:val="008F2C1C"/>
    <w:rsid w:val="00965926"/>
    <w:rsid w:val="009779F4"/>
    <w:rsid w:val="009B541A"/>
    <w:rsid w:val="009E76BE"/>
    <w:rsid w:val="00AC0FB6"/>
    <w:rsid w:val="00AD3A46"/>
    <w:rsid w:val="00B86A6A"/>
    <w:rsid w:val="00BE3997"/>
    <w:rsid w:val="00BF7434"/>
    <w:rsid w:val="00C3181F"/>
    <w:rsid w:val="00C35736"/>
    <w:rsid w:val="00C436D1"/>
    <w:rsid w:val="00C60D0A"/>
    <w:rsid w:val="00C91E51"/>
    <w:rsid w:val="00CC5E8E"/>
    <w:rsid w:val="00D50F0C"/>
    <w:rsid w:val="00D75BB2"/>
    <w:rsid w:val="00D90D29"/>
    <w:rsid w:val="00DA30B4"/>
    <w:rsid w:val="00DA640C"/>
    <w:rsid w:val="00E31C07"/>
    <w:rsid w:val="00E92AA0"/>
    <w:rsid w:val="00E93948"/>
    <w:rsid w:val="00EE01A5"/>
    <w:rsid w:val="00F06C62"/>
    <w:rsid w:val="00F26940"/>
    <w:rsid w:val="00F358D2"/>
    <w:rsid w:val="00F80981"/>
    <w:rsid w:val="00FA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DABF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Book" w:eastAsiaTheme="minorEastAsia" w:hAnsi="Avenir 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74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4ACA"/>
    <w:rPr>
      <w:color w:val="0000FF" w:themeColor="hyperlink"/>
      <w:u w:val="single"/>
    </w:rPr>
  </w:style>
  <w:style w:type="paragraph" w:styleId="Header">
    <w:name w:val="header"/>
    <w:basedOn w:val="Normal"/>
    <w:link w:val="HeaderChar"/>
    <w:uiPriority w:val="99"/>
    <w:unhideWhenUsed/>
    <w:rsid w:val="003F2365"/>
    <w:pPr>
      <w:tabs>
        <w:tab w:val="center" w:pos="4320"/>
        <w:tab w:val="right" w:pos="8640"/>
      </w:tabs>
    </w:pPr>
  </w:style>
  <w:style w:type="character" w:customStyle="1" w:styleId="HeaderChar">
    <w:name w:val="Header Char"/>
    <w:basedOn w:val="DefaultParagraphFont"/>
    <w:link w:val="Header"/>
    <w:uiPriority w:val="99"/>
    <w:rsid w:val="003F2365"/>
  </w:style>
  <w:style w:type="paragraph" w:styleId="Footer">
    <w:name w:val="footer"/>
    <w:basedOn w:val="Normal"/>
    <w:link w:val="FooterChar"/>
    <w:uiPriority w:val="99"/>
    <w:unhideWhenUsed/>
    <w:rsid w:val="003F2365"/>
    <w:pPr>
      <w:tabs>
        <w:tab w:val="center" w:pos="4320"/>
        <w:tab w:val="right" w:pos="8640"/>
      </w:tabs>
    </w:pPr>
  </w:style>
  <w:style w:type="character" w:customStyle="1" w:styleId="FooterChar">
    <w:name w:val="Footer Char"/>
    <w:basedOn w:val="DefaultParagraphFont"/>
    <w:link w:val="Footer"/>
    <w:uiPriority w:val="99"/>
    <w:rsid w:val="003F2365"/>
  </w:style>
  <w:style w:type="character" w:styleId="PageNumber">
    <w:name w:val="page number"/>
    <w:basedOn w:val="DefaultParagraphFont"/>
    <w:uiPriority w:val="99"/>
    <w:semiHidden/>
    <w:unhideWhenUsed/>
    <w:rsid w:val="003F2365"/>
  </w:style>
  <w:style w:type="paragraph" w:styleId="BalloonText">
    <w:name w:val="Balloon Text"/>
    <w:basedOn w:val="Normal"/>
    <w:link w:val="BalloonTextChar"/>
    <w:uiPriority w:val="99"/>
    <w:semiHidden/>
    <w:unhideWhenUsed/>
    <w:rsid w:val="006C18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8B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F38B7"/>
    <w:rPr>
      <w:sz w:val="18"/>
      <w:szCs w:val="18"/>
    </w:rPr>
  </w:style>
  <w:style w:type="paragraph" w:styleId="CommentText">
    <w:name w:val="annotation text"/>
    <w:basedOn w:val="Normal"/>
    <w:link w:val="CommentTextChar"/>
    <w:uiPriority w:val="99"/>
    <w:semiHidden/>
    <w:unhideWhenUsed/>
    <w:rsid w:val="002F38B7"/>
  </w:style>
  <w:style w:type="character" w:customStyle="1" w:styleId="CommentTextChar">
    <w:name w:val="Comment Text Char"/>
    <w:basedOn w:val="DefaultParagraphFont"/>
    <w:link w:val="CommentText"/>
    <w:uiPriority w:val="99"/>
    <w:semiHidden/>
    <w:rsid w:val="002F38B7"/>
  </w:style>
  <w:style w:type="paragraph" w:styleId="CommentSubject">
    <w:name w:val="annotation subject"/>
    <w:basedOn w:val="CommentText"/>
    <w:next w:val="CommentText"/>
    <w:link w:val="CommentSubjectChar"/>
    <w:uiPriority w:val="99"/>
    <w:semiHidden/>
    <w:unhideWhenUsed/>
    <w:rsid w:val="002F38B7"/>
    <w:rPr>
      <w:b/>
      <w:bCs/>
      <w:sz w:val="20"/>
      <w:szCs w:val="20"/>
    </w:rPr>
  </w:style>
  <w:style w:type="character" w:customStyle="1" w:styleId="CommentSubjectChar">
    <w:name w:val="Comment Subject Char"/>
    <w:basedOn w:val="CommentTextChar"/>
    <w:link w:val="CommentSubject"/>
    <w:uiPriority w:val="99"/>
    <w:semiHidden/>
    <w:rsid w:val="002F38B7"/>
    <w:rPr>
      <w:b/>
      <w:bCs/>
      <w:sz w:val="20"/>
      <w:szCs w:val="20"/>
    </w:rPr>
  </w:style>
  <w:style w:type="paragraph" w:styleId="ListParagraph">
    <w:name w:val="List Paragraph"/>
    <w:basedOn w:val="Normal"/>
    <w:uiPriority w:val="34"/>
    <w:qFormat/>
    <w:rsid w:val="0018741E"/>
    <w:pPr>
      <w:ind w:left="720"/>
      <w:contextualSpacing/>
    </w:pPr>
  </w:style>
  <w:style w:type="paragraph" w:styleId="Revision">
    <w:name w:val="Revision"/>
    <w:hidden/>
    <w:uiPriority w:val="99"/>
    <w:semiHidden/>
    <w:rsid w:val="00023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516588">
      <w:bodyDiv w:val="1"/>
      <w:marLeft w:val="0"/>
      <w:marRight w:val="0"/>
      <w:marTop w:val="0"/>
      <w:marBottom w:val="0"/>
      <w:divBdr>
        <w:top w:val="none" w:sz="0" w:space="0" w:color="auto"/>
        <w:left w:val="none" w:sz="0" w:space="0" w:color="auto"/>
        <w:bottom w:val="none" w:sz="0" w:space="0" w:color="auto"/>
        <w:right w:val="none" w:sz="0" w:space="0" w:color="auto"/>
      </w:divBdr>
    </w:div>
    <w:div w:id="1162892735">
      <w:bodyDiv w:val="1"/>
      <w:marLeft w:val="0"/>
      <w:marRight w:val="0"/>
      <w:marTop w:val="0"/>
      <w:marBottom w:val="0"/>
      <w:divBdr>
        <w:top w:val="none" w:sz="0" w:space="0" w:color="auto"/>
        <w:left w:val="none" w:sz="0" w:space="0" w:color="auto"/>
        <w:bottom w:val="none" w:sz="0" w:space="0" w:color="auto"/>
        <w:right w:val="none" w:sz="0" w:space="0" w:color="auto"/>
      </w:divBdr>
    </w:div>
    <w:div w:id="1411079004">
      <w:bodyDiv w:val="1"/>
      <w:marLeft w:val="0"/>
      <w:marRight w:val="0"/>
      <w:marTop w:val="0"/>
      <w:marBottom w:val="0"/>
      <w:divBdr>
        <w:top w:val="none" w:sz="0" w:space="0" w:color="auto"/>
        <w:left w:val="none" w:sz="0" w:space="0" w:color="auto"/>
        <w:bottom w:val="none" w:sz="0" w:space="0" w:color="auto"/>
        <w:right w:val="none" w:sz="0" w:space="0" w:color="auto"/>
      </w:divBdr>
    </w:div>
    <w:div w:id="1776826277">
      <w:bodyDiv w:val="1"/>
      <w:marLeft w:val="0"/>
      <w:marRight w:val="0"/>
      <w:marTop w:val="0"/>
      <w:marBottom w:val="0"/>
      <w:divBdr>
        <w:top w:val="none" w:sz="0" w:space="0" w:color="auto"/>
        <w:left w:val="none" w:sz="0" w:space="0" w:color="auto"/>
        <w:bottom w:val="none" w:sz="0" w:space="0" w:color="auto"/>
        <w:right w:val="none" w:sz="0" w:space="0" w:color="auto"/>
      </w:divBdr>
    </w:div>
    <w:div w:id="1860242677">
      <w:bodyDiv w:val="1"/>
      <w:marLeft w:val="0"/>
      <w:marRight w:val="0"/>
      <w:marTop w:val="0"/>
      <w:marBottom w:val="0"/>
      <w:divBdr>
        <w:top w:val="none" w:sz="0" w:space="0" w:color="auto"/>
        <w:left w:val="none" w:sz="0" w:space="0" w:color="auto"/>
        <w:bottom w:val="none" w:sz="0" w:space="0" w:color="auto"/>
        <w:right w:val="none" w:sz="0" w:space="0" w:color="auto"/>
      </w:divBdr>
    </w:div>
    <w:div w:id="2101561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8B92-4242-443C-B3B8-663D74289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the magic fairy</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butler smith</dc:creator>
  <cp:keywords/>
  <dc:description/>
  <cp:lastModifiedBy>George Boundy</cp:lastModifiedBy>
  <cp:revision>3</cp:revision>
  <dcterms:created xsi:type="dcterms:W3CDTF">2021-05-18T10:02:00Z</dcterms:created>
  <dcterms:modified xsi:type="dcterms:W3CDTF">2021-05-18T10:07:00Z</dcterms:modified>
</cp:coreProperties>
</file>